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70" w:rsidRPr="00901E70" w:rsidRDefault="00901E70" w:rsidP="00901E70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01E70">
        <w:rPr>
          <w:sz w:val="24"/>
          <w:szCs w:val="24"/>
        </w:rPr>
        <w:t xml:space="preserve">Приложение 5. </w:t>
      </w:r>
    </w:p>
    <w:p w:rsidR="00901E70" w:rsidRPr="00901E70" w:rsidRDefault="00901E70" w:rsidP="00901E7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901E70" w:rsidRPr="00901E70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901E70" w:rsidRPr="00901E70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01E70">
        <w:rPr>
          <w:rFonts w:ascii="Times New Roman" w:hAnsi="Times New Roman" w:cs="Times New Roman"/>
          <w:bCs/>
          <w:sz w:val="24"/>
          <w:szCs w:val="24"/>
        </w:rPr>
        <w:t>«Тамбовский государственный университет имени Г.Р. Державина»</w:t>
      </w:r>
    </w:p>
    <w:p w:rsidR="00901E70" w:rsidRPr="00901E70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01E70">
        <w:rPr>
          <w:rFonts w:ascii="Times New Roman" w:hAnsi="Times New Roman" w:cs="Times New Roman"/>
          <w:bCs/>
          <w:sz w:val="24"/>
          <w:szCs w:val="24"/>
        </w:rPr>
        <w:t>Факультет физической культуры и спорта</w:t>
      </w:r>
    </w:p>
    <w:p w:rsidR="00901E70" w:rsidRPr="00901E70" w:rsidRDefault="00DE6B43" w:rsidP="00901E70">
      <w:pPr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4148659</wp:posOffset>
            </wp:positionH>
            <wp:positionV relativeFrom="paragraph">
              <wp:posOffset>31725</wp:posOffset>
            </wp:positionV>
            <wp:extent cx="1797634" cy="1828800"/>
            <wp:effectExtent l="0" t="0" r="0" b="0"/>
            <wp:wrapNone/>
            <wp:docPr id="1" name="Рисунок 1" descr="U:\ОП ФГТ_ 2022\ПЕЧАТИ\Печати\Факультет физической культуры\Савель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зической культуры\Савельев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403" cy="1828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1E70" w:rsidRPr="00901E70">
        <w:rPr>
          <w:rFonts w:ascii="Times New Roman" w:hAnsi="Times New Roman" w:cs="Times New Roman"/>
          <w:bCs/>
          <w:sz w:val="24"/>
          <w:szCs w:val="24"/>
        </w:rPr>
        <w:t>Кафедра адаптивной физической культуры и безопасности жизнедеятельности</w:t>
      </w:r>
    </w:p>
    <w:p w:rsidR="00901E70" w:rsidRPr="00901E70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901E70" w:rsidRPr="00901E70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901E70" w:rsidRPr="00901E70" w:rsidRDefault="00901E70" w:rsidP="00901E70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901E70">
        <w:rPr>
          <w:b/>
        </w:rPr>
        <w:tab/>
      </w:r>
    </w:p>
    <w:p w:rsidR="00901E70" w:rsidRPr="00901E70" w:rsidRDefault="00901E70" w:rsidP="00901E70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901E70" w:rsidRPr="00901E70" w:rsidRDefault="00901E70" w:rsidP="00901E70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901E70">
        <w:t>УТВЕРЖДАЮ:</w:t>
      </w:r>
    </w:p>
    <w:p w:rsidR="00901E70" w:rsidRPr="00901E70" w:rsidRDefault="00901E70" w:rsidP="00901E70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01E70">
        <w:rPr>
          <w:rFonts w:ascii="Times New Roman" w:hAnsi="Times New Roman" w:cs="Times New Roman"/>
          <w:bCs/>
          <w:sz w:val="24"/>
          <w:szCs w:val="24"/>
        </w:rPr>
        <w:t xml:space="preserve">Декан факультета </w:t>
      </w:r>
    </w:p>
    <w:p w:rsidR="00901E70" w:rsidRPr="00901E70" w:rsidRDefault="00901E70" w:rsidP="00901E70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901E70">
        <w:rPr>
          <w:rFonts w:ascii="Times New Roman" w:hAnsi="Times New Roman" w:cs="Times New Roman"/>
          <w:bCs/>
          <w:sz w:val="24"/>
          <w:szCs w:val="24"/>
        </w:rPr>
        <w:t>физической культуры и спорта</w:t>
      </w:r>
    </w:p>
    <w:p w:rsidR="00901E70" w:rsidRPr="00901E70" w:rsidRDefault="00737E3B" w:rsidP="00901E70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_________</w:t>
      </w:r>
      <w:r w:rsidR="00901E70" w:rsidRPr="00901E70">
        <w:rPr>
          <w:rFonts w:ascii="Times New Roman" w:hAnsi="Times New Roman" w:cs="Times New Roman"/>
          <w:bCs/>
          <w:sz w:val="24"/>
          <w:szCs w:val="24"/>
        </w:rPr>
        <w:t>Савельев</w:t>
      </w:r>
      <w:proofErr w:type="spellEnd"/>
      <w:r w:rsidR="00901E70" w:rsidRPr="00901E70">
        <w:rPr>
          <w:rFonts w:ascii="Times New Roman" w:hAnsi="Times New Roman" w:cs="Times New Roman"/>
          <w:bCs/>
          <w:sz w:val="24"/>
          <w:szCs w:val="24"/>
        </w:rPr>
        <w:t xml:space="preserve"> А.В.</w:t>
      </w:r>
    </w:p>
    <w:p w:rsidR="00901E70" w:rsidRPr="00C736EE" w:rsidRDefault="00AB6A90" w:rsidP="00C736E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AB6A90">
        <w:rPr>
          <w:rFonts w:ascii="Times New Roman" w:hAnsi="Times New Roman" w:cs="Times New Roman"/>
          <w:bCs/>
          <w:sz w:val="24"/>
          <w:szCs w:val="24"/>
        </w:rPr>
        <w:t>«09» апреля 2024 г</w:t>
      </w:r>
      <w:proofErr w:type="gramStart"/>
      <w:r w:rsidRPr="00AB6A90">
        <w:rPr>
          <w:rFonts w:ascii="Times New Roman" w:hAnsi="Times New Roman" w:cs="Times New Roman"/>
          <w:bCs/>
          <w:sz w:val="24"/>
          <w:szCs w:val="24"/>
        </w:rPr>
        <w:t>.</w:t>
      </w:r>
      <w:r w:rsidR="00C736EE" w:rsidRPr="00C736EE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901E70" w:rsidRPr="00901E70" w:rsidRDefault="00901E70" w:rsidP="00901E70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01E70" w:rsidRPr="00901E70" w:rsidRDefault="00901E70" w:rsidP="00901E70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901E70" w:rsidRPr="00901E70" w:rsidRDefault="00901E70" w:rsidP="00901E70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901E70" w:rsidRPr="00901E70" w:rsidRDefault="00901E70" w:rsidP="00901E7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1E70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</w:p>
    <w:p w:rsidR="00901E70" w:rsidRPr="00901E70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37E3B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01E70">
        <w:rPr>
          <w:rFonts w:ascii="Times New Roman" w:hAnsi="Times New Roman" w:cs="Times New Roman"/>
          <w:bCs/>
          <w:sz w:val="24"/>
          <w:szCs w:val="24"/>
        </w:rPr>
        <w:t>по дисциплине</w:t>
      </w:r>
    </w:p>
    <w:p w:rsidR="00901E70" w:rsidRPr="00737E3B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1E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7E3B">
        <w:rPr>
          <w:rFonts w:ascii="Times New Roman" w:hAnsi="Times New Roman" w:cs="Times New Roman"/>
          <w:bCs/>
          <w:sz w:val="24"/>
          <w:szCs w:val="24"/>
        </w:rPr>
        <w:t>«</w:t>
      </w:r>
      <w:r w:rsidRPr="00737E3B">
        <w:rPr>
          <w:rFonts w:ascii="Times New Roman" w:hAnsi="Times New Roman" w:cs="Times New Roman"/>
          <w:b/>
          <w:bCs/>
          <w:sz w:val="24"/>
          <w:szCs w:val="24"/>
        </w:rPr>
        <w:t>Методика преподавания профильных дисциплин в области оздоровительной и адаптивной физической культуры</w:t>
      </w:r>
      <w:r w:rsidR="00737E3B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901E70" w:rsidRPr="00901E70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01E70" w:rsidRPr="00901E70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  <w:u w:val="single"/>
        </w:rPr>
        <w:t>Научная специальность:</w:t>
      </w:r>
    </w:p>
    <w:p w:rsidR="00901E70" w:rsidRPr="00901E70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>5.8.6. Оздоровительная и адаптивная физическая культура</w:t>
      </w:r>
    </w:p>
    <w:p w:rsidR="00901E70" w:rsidRPr="00901E70" w:rsidRDefault="00901E70" w:rsidP="00901E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01E70">
        <w:rPr>
          <w:rFonts w:ascii="Times New Roman" w:eastAsia="Times New Roman" w:hAnsi="Times New Roman" w:cs="Times New Roman"/>
          <w:sz w:val="24"/>
          <w:szCs w:val="24"/>
          <w:u w:val="single"/>
        </w:rPr>
        <w:t>Уровень высшего образования</w:t>
      </w: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подготовка кадров высшей квалификации</w:t>
      </w: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по программам подготовки 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научных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научно-педагогических кадров в аспирантуре</w:t>
      </w: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01E70">
        <w:rPr>
          <w:rFonts w:ascii="Times New Roman" w:hAnsi="Times New Roman" w:cs="Times New Roman"/>
          <w:sz w:val="24"/>
          <w:szCs w:val="24"/>
          <w:u w:val="single"/>
        </w:rPr>
        <w:t>Форма обучения</w:t>
      </w: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>очная</w:t>
      </w: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01E70">
        <w:rPr>
          <w:rFonts w:ascii="Times New Roman" w:hAnsi="Times New Roman" w:cs="Times New Roman"/>
          <w:sz w:val="24"/>
          <w:szCs w:val="24"/>
          <w:u w:val="single"/>
        </w:rPr>
        <w:t>Год набора</w:t>
      </w: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>202</w:t>
      </w:r>
      <w:r w:rsidR="00AB6A90">
        <w:rPr>
          <w:rFonts w:ascii="Times New Roman" w:hAnsi="Times New Roman" w:cs="Times New Roman"/>
          <w:sz w:val="24"/>
          <w:szCs w:val="24"/>
        </w:rPr>
        <w:t>4</w:t>
      </w: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7E3B" w:rsidRDefault="00737E3B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7E3B" w:rsidRDefault="00737E3B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7E3B" w:rsidRDefault="00737E3B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7E3B" w:rsidRDefault="00737E3B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7E3B" w:rsidRDefault="00737E3B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7E3B" w:rsidRDefault="00737E3B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7E3B" w:rsidRDefault="00737E3B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7E3B" w:rsidRPr="00901E70" w:rsidRDefault="00737E3B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>Тамбов 202</w:t>
      </w:r>
      <w:r w:rsidR="00AB6A90">
        <w:rPr>
          <w:rFonts w:ascii="Times New Roman" w:hAnsi="Times New Roman" w:cs="Times New Roman"/>
          <w:sz w:val="24"/>
          <w:szCs w:val="24"/>
        </w:rPr>
        <w:t>4</w:t>
      </w:r>
    </w:p>
    <w:p w:rsidR="00901E70" w:rsidRPr="00901E70" w:rsidRDefault="00901E70" w:rsidP="00901E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1E7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01E70" w:rsidRPr="00901E70" w:rsidRDefault="00901E70" w:rsidP="00737E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1E7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Автор программы: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Селитреникова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Татьяна Анатольевна, доктор педагогических наук, доцент, профессор кафедры адаптивной физической культуры и безопасности жизнедеятельности</w:t>
      </w:r>
    </w:p>
    <w:p w:rsidR="00901E70" w:rsidRPr="00901E70" w:rsidRDefault="00901E70" w:rsidP="00901E7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737E3B" w:rsidP="00901E70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</w:t>
      </w:r>
      <w:r w:rsidR="00901E70" w:rsidRPr="00901E70"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="00901E70" w:rsidRPr="00901E70">
        <w:t>Минобрнауки</w:t>
      </w:r>
      <w:proofErr w:type="spellEnd"/>
      <w:r w:rsidR="00901E70" w:rsidRPr="00901E70">
        <w:t xml:space="preserve"> России от 20 октября 2021 г. № 951).</w:t>
      </w:r>
    </w:p>
    <w:p w:rsidR="00C736EE" w:rsidRDefault="00901E70" w:rsidP="00C736EE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</w:pPr>
      <w:r w:rsidRPr="00901E70">
        <w:t xml:space="preserve">          Рабочая программа принята на заседании кафедры </w:t>
      </w:r>
      <w:r w:rsidRPr="00901E70">
        <w:rPr>
          <w:lang w:eastAsia="en-US"/>
        </w:rPr>
        <w:t>адаптивной физической культуры и безопасности жизнедеятельности</w:t>
      </w:r>
      <w:r w:rsidRPr="00901E70">
        <w:t xml:space="preserve"> </w:t>
      </w:r>
      <w:r w:rsidR="00C736EE">
        <w:t xml:space="preserve">от </w:t>
      </w:r>
      <w:r w:rsidR="00AB6A90">
        <w:t>18</w:t>
      </w:r>
      <w:r w:rsidR="00C736EE" w:rsidRPr="00BE0437">
        <w:t xml:space="preserve"> марта 202</w:t>
      </w:r>
      <w:r w:rsidR="00AB6A90">
        <w:t>4</w:t>
      </w:r>
      <w:r w:rsidR="00C736EE" w:rsidRPr="00BE0437">
        <w:t xml:space="preserve"> года</w:t>
      </w:r>
      <w:r w:rsidR="00C736EE">
        <w:t xml:space="preserve">, протокол </w:t>
      </w:r>
      <w:r w:rsidR="00C736EE" w:rsidRPr="00BE0437">
        <w:t xml:space="preserve">№ </w:t>
      </w:r>
      <w:r w:rsidR="00AB6A90">
        <w:t>7</w:t>
      </w:r>
      <w:r w:rsidR="00C736EE">
        <w:t>.</w:t>
      </w:r>
    </w:p>
    <w:p w:rsidR="00901E70" w:rsidRPr="00901E70" w:rsidRDefault="00901E70" w:rsidP="00C736EE">
      <w:pPr>
        <w:pStyle w:val="a8"/>
        <w:tabs>
          <w:tab w:val="clear" w:pos="1155"/>
          <w:tab w:val="left" w:pos="708"/>
        </w:tabs>
        <w:spacing w:after="0"/>
        <w:ind w:left="0"/>
      </w:pPr>
    </w:p>
    <w:p w:rsidR="00901E70" w:rsidRPr="00901E70" w:rsidRDefault="00901E70" w:rsidP="00901E70">
      <w:pPr>
        <w:spacing w:after="0" w:line="240" w:lineRule="auto"/>
        <w:ind w:firstLine="567"/>
        <w:rPr>
          <w:rFonts w:ascii="Times New Roman" w:hAnsi="Times New Roman" w:cs="Times New Roman"/>
          <w:color w:val="FF0000"/>
          <w:sz w:val="24"/>
          <w:szCs w:val="24"/>
        </w:rPr>
      </w:pPr>
    </w:p>
    <w:p w:rsidR="00901E70" w:rsidRPr="00901E70" w:rsidRDefault="00901E70" w:rsidP="00901E7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901E70">
        <w:tab/>
      </w:r>
    </w:p>
    <w:p w:rsidR="00901E70" w:rsidRPr="00901E70" w:rsidRDefault="00901E70" w:rsidP="00901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pStyle w:val="a4"/>
        <w:tabs>
          <w:tab w:val="left" w:pos="851"/>
        </w:tabs>
        <w:ind w:left="0" w:firstLine="709"/>
        <w:jc w:val="both"/>
        <w:rPr>
          <w:b/>
          <w:sz w:val="24"/>
          <w:szCs w:val="24"/>
        </w:rPr>
      </w:pPr>
    </w:p>
    <w:p w:rsidR="00901E70" w:rsidRPr="00901E70" w:rsidRDefault="00901E70" w:rsidP="00901E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1E7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01E70" w:rsidRPr="00901E70" w:rsidRDefault="00901E70" w:rsidP="00737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901E70" w:rsidRPr="00901E70" w:rsidRDefault="00901E70" w:rsidP="00901E70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923"/>
      </w:tblGrid>
      <w:tr w:rsidR="00901E70" w:rsidRPr="00901E70" w:rsidTr="003030F4">
        <w:tc>
          <w:tcPr>
            <w:tcW w:w="9923" w:type="dxa"/>
            <w:hideMark/>
          </w:tcPr>
          <w:p w:rsidR="00901E70" w:rsidRPr="00901E70" w:rsidRDefault="00901E70" w:rsidP="00901E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01E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901E70" w:rsidRPr="00901E70" w:rsidTr="003030F4">
        <w:tc>
          <w:tcPr>
            <w:tcW w:w="9923" w:type="dxa"/>
            <w:hideMark/>
          </w:tcPr>
          <w:p w:rsidR="00901E70" w:rsidRPr="00901E70" w:rsidRDefault="00901E70" w:rsidP="00901E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901E70" w:rsidRPr="00901E70" w:rsidTr="003030F4">
        <w:tc>
          <w:tcPr>
            <w:tcW w:w="9923" w:type="dxa"/>
            <w:hideMark/>
          </w:tcPr>
          <w:p w:rsidR="00901E70" w:rsidRPr="00901E70" w:rsidRDefault="00901E70" w:rsidP="00901E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901E70" w:rsidRPr="00901E70" w:rsidTr="003030F4">
        <w:tc>
          <w:tcPr>
            <w:tcW w:w="9923" w:type="dxa"/>
            <w:hideMark/>
          </w:tcPr>
          <w:p w:rsidR="00901E70" w:rsidRPr="00901E70" w:rsidRDefault="00901E70" w:rsidP="00901E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901E70" w:rsidRPr="00901E70" w:rsidTr="003030F4">
        <w:tc>
          <w:tcPr>
            <w:tcW w:w="9923" w:type="dxa"/>
            <w:hideMark/>
          </w:tcPr>
          <w:p w:rsidR="00901E70" w:rsidRPr="00901E70" w:rsidRDefault="00901E70" w:rsidP="00901E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901E70" w:rsidRPr="00901E70" w:rsidTr="003030F4">
        <w:tc>
          <w:tcPr>
            <w:tcW w:w="9923" w:type="dxa"/>
            <w:hideMark/>
          </w:tcPr>
          <w:p w:rsidR="00901E70" w:rsidRPr="00901E70" w:rsidRDefault="00901E70" w:rsidP="00901E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901E70" w:rsidRPr="00901E70" w:rsidTr="003030F4">
        <w:tc>
          <w:tcPr>
            <w:tcW w:w="9923" w:type="dxa"/>
            <w:hideMark/>
          </w:tcPr>
          <w:p w:rsidR="00901E70" w:rsidRPr="00901E70" w:rsidRDefault="00901E70" w:rsidP="00901E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01E70" w:rsidRPr="00901E70" w:rsidRDefault="00901E70" w:rsidP="00901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01E70" w:rsidRPr="00901E70" w:rsidRDefault="00901E70" w:rsidP="00901E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1E7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01E70" w:rsidRPr="00901E70" w:rsidRDefault="00901E70" w:rsidP="00901E70">
      <w:pPr>
        <w:keepNext/>
        <w:keepLines/>
        <w:pageBreakBefore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Цели и задачи дисциплины</w:t>
      </w:r>
    </w:p>
    <w:p w:rsidR="00901E70" w:rsidRPr="00901E70" w:rsidRDefault="00901E70" w:rsidP="00901E7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    1.1 Цель дисциплины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- создание у аспирантов представления об общих принципах и методических правилах </w:t>
      </w:r>
      <w:r w:rsidRPr="00901E70">
        <w:rPr>
          <w:rFonts w:ascii="Times New Roman" w:hAnsi="Times New Roman" w:cs="Times New Roman"/>
          <w:sz w:val="24"/>
          <w:szCs w:val="24"/>
        </w:rPr>
        <w:t xml:space="preserve">преподавания в области </w:t>
      </w:r>
      <w:r w:rsidRPr="00901E70">
        <w:rPr>
          <w:rFonts w:ascii="Times New Roman" w:eastAsia="Times New Roman" w:hAnsi="Times New Roman" w:cs="Times New Roman"/>
          <w:bCs/>
          <w:sz w:val="24"/>
          <w:szCs w:val="24"/>
        </w:rPr>
        <w:t xml:space="preserve">оздоровительной </w:t>
      </w:r>
      <w:r w:rsidRPr="00901E70">
        <w:rPr>
          <w:rFonts w:ascii="Times New Roman" w:hAnsi="Times New Roman" w:cs="Times New Roman"/>
          <w:bCs/>
          <w:sz w:val="24"/>
          <w:szCs w:val="24"/>
        </w:rPr>
        <w:t xml:space="preserve">и адаптивной </w:t>
      </w:r>
      <w:r w:rsidRPr="00901E70">
        <w:rPr>
          <w:rFonts w:ascii="Times New Roman" w:eastAsia="Times New Roman" w:hAnsi="Times New Roman" w:cs="Times New Roman"/>
          <w:bCs/>
          <w:sz w:val="24"/>
          <w:szCs w:val="24"/>
        </w:rPr>
        <w:t>физической культуры</w:t>
      </w:r>
      <w:r w:rsidRPr="00901E70">
        <w:rPr>
          <w:rFonts w:ascii="Times New Roman" w:hAnsi="Times New Roman" w:cs="Times New Roman"/>
          <w:sz w:val="24"/>
          <w:szCs w:val="24"/>
        </w:rPr>
        <w:t>.</w:t>
      </w:r>
    </w:p>
    <w:p w:rsidR="00901E70" w:rsidRPr="00901E70" w:rsidRDefault="00901E70" w:rsidP="00901E7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    1.2 Задачи дисциплины:</w:t>
      </w:r>
    </w:p>
    <w:p w:rsidR="00901E70" w:rsidRPr="00901E70" w:rsidRDefault="00901E70" w:rsidP="00901E70">
      <w:pPr>
        <w:keepNext/>
        <w:keepLines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color w:val="22211F"/>
          <w:sz w:val="24"/>
          <w:szCs w:val="24"/>
          <w:shd w:val="clear" w:color="auto" w:fill="FFFFFF"/>
        </w:rPr>
        <w:t xml:space="preserve">изучить методологию </w:t>
      </w:r>
      <w:r w:rsidRPr="00901E70">
        <w:rPr>
          <w:rFonts w:ascii="Times New Roman" w:hAnsi="Times New Roman" w:cs="Times New Roman"/>
          <w:color w:val="22211F"/>
          <w:sz w:val="24"/>
          <w:szCs w:val="24"/>
          <w:shd w:val="clear" w:color="auto" w:fill="FFFFFF"/>
        </w:rPr>
        <w:t xml:space="preserve">преподавания оздоровительной и адаптивной </w:t>
      </w:r>
      <w:r w:rsidRPr="00901E70">
        <w:rPr>
          <w:rFonts w:ascii="Times New Roman" w:eastAsia="Times New Roman" w:hAnsi="Times New Roman" w:cs="Times New Roman"/>
          <w:color w:val="22211F"/>
          <w:sz w:val="24"/>
          <w:szCs w:val="24"/>
          <w:shd w:val="clear" w:color="auto" w:fill="FFFFFF"/>
        </w:rPr>
        <w:t>физической культуры</w:t>
      </w:r>
      <w:r w:rsidRPr="00901E70">
        <w:rPr>
          <w:rFonts w:ascii="Times New Roman" w:hAnsi="Times New Roman" w:cs="Times New Roman"/>
          <w:color w:val="22211F"/>
          <w:sz w:val="24"/>
          <w:szCs w:val="24"/>
          <w:shd w:val="clear" w:color="auto" w:fill="FFFFFF"/>
        </w:rPr>
        <w:t>;</w:t>
      </w:r>
    </w:p>
    <w:p w:rsidR="00901E70" w:rsidRPr="00901E70" w:rsidRDefault="00901E70" w:rsidP="00901E70">
      <w:pPr>
        <w:keepNext/>
        <w:keepLines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овладе</w:t>
      </w:r>
      <w:r w:rsidRPr="00901E70">
        <w:rPr>
          <w:rFonts w:ascii="Times New Roman" w:hAnsi="Times New Roman" w:cs="Times New Roman"/>
          <w:sz w:val="24"/>
          <w:szCs w:val="24"/>
        </w:rPr>
        <w:t>ть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методологией, методикой и техникой рационального и эффективного поиска и использования информации</w:t>
      </w:r>
      <w:r w:rsidRPr="00901E70">
        <w:rPr>
          <w:rFonts w:ascii="Times New Roman" w:hAnsi="Times New Roman" w:cs="Times New Roman"/>
          <w:sz w:val="24"/>
          <w:szCs w:val="24"/>
        </w:rPr>
        <w:t xml:space="preserve"> в соответствующей области исследования;</w:t>
      </w:r>
    </w:p>
    <w:p w:rsidR="00901E70" w:rsidRPr="00901E70" w:rsidRDefault="00901E70" w:rsidP="00901E70">
      <w:pPr>
        <w:keepNext/>
        <w:keepLines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901E7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изучить нормативно-правовые документы, регламентирующие организацию и содержание образовательного процесса в вузе;</w:t>
      </w:r>
    </w:p>
    <w:p w:rsidR="00901E70" w:rsidRPr="00901E70" w:rsidRDefault="00901E70" w:rsidP="00901E70">
      <w:pPr>
        <w:keepNext/>
        <w:keepLines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развитие умения анализировать, планировать и оценивать образовательный процесс в вузе и его результаты;</w:t>
      </w:r>
    </w:p>
    <w:p w:rsidR="00901E70" w:rsidRPr="00901E70" w:rsidRDefault="00901E70" w:rsidP="00901E70">
      <w:pPr>
        <w:keepNext/>
        <w:keepLines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осуществлять отбор и использовать оптимальные методы, методики и технологии преподавания, оценивания успеваемости 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01E70" w:rsidRPr="00901E70" w:rsidRDefault="00901E70" w:rsidP="00901E70">
      <w:pPr>
        <w:keepNext/>
        <w:keepLines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разрабатывать рабочие программы дисциплин (модулей).</w:t>
      </w:r>
    </w:p>
    <w:p w:rsidR="00901E70" w:rsidRPr="00901E70" w:rsidRDefault="00901E70" w:rsidP="00901E70">
      <w:pPr>
        <w:keepNext/>
        <w:keepLines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1E70" w:rsidRPr="00901E70" w:rsidRDefault="00901E70" w:rsidP="00901E7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1.3 Требования к результатам освоения дисциплины</w:t>
      </w:r>
    </w:p>
    <w:p w:rsidR="00901E70" w:rsidRPr="00901E70" w:rsidRDefault="00901E70" w:rsidP="00901E7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В результате освоения дисциплины аспирант должен:</w:t>
      </w:r>
    </w:p>
    <w:p w:rsidR="00901E70" w:rsidRPr="00901E70" w:rsidRDefault="00901E70" w:rsidP="00901E70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901E70" w:rsidRPr="00901E70" w:rsidRDefault="00901E70" w:rsidP="00901E70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 xml:space="preserve">-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научные результаты современных исследований в области</w:t>
      </w:r>
      <w:r w:rsidRPr="00901E70">
        <w:rPr>
          <w:rFonts w:ascii="Times New Roman" w:hAnsi="Times New Roman" w:cs="Times New Roman"/>
          <w:sz w:val="24"/>
          <w:szCs w:val="24"/>
        </w:rPr>
        <w:t xml:space="preserve"> педагогики,</w:t>
      </w:r>
      <w:r w:rsidR="00737E3B">
        <w:rPr>
          <w:rFonts w:ascii="Times New Roman" w:hAnsi="Times New Roman" w:cs="Times New Roman"/>
          <w:sz w:val="24"/>
          <w:szCs w:val="24"/>
        </w:rPr>
        <w:t xml:space="preserve"> </w:t>
      </w:r>
      <w:r w:rsidRPr="00901E70">
        <w:rPr>
          <w:rFonts w:ascii="Times New Roman" w:hAnsi="Times New Roman" w:cs="Times New Roman"/>
          <w:sz w:val="24"/>
          <w:szCs w:val="24"/>
        </w:rPr>
        <w:t xml:space="preserve">оздоровительной и адаптивной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физической культуры и спорта</w:t>
      </w:r>
      <w:r w:rsidRPr="00901E70">
        <w:rPr>
          <w:rFonts w:ascii="Times New Roman" w:hAnsi="Times New Roman" w:cs="Times New Roman"/>
          <w:sz w:val="24"/>
          <w:szCs w:val="24"/>
        </w:rPr>
        <w:t>;</w:t>
      </w:r>
    </w:p>
    <w:p w:rsidR="00901E70" w:rsidRPr="00901E70" w:rsidRDefault="00901E70" w:rsidP="00901E70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 xml:space="preserve">-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существующие в современной науке идеи о перспективных направлениях дальнейших научных исследований в области </w:t>
      </w:r>
      <w:r w:rsidRPr="00901E70">
        <w:rPr>
          <w:rFonts w:ascii="Times New Roman" w:hAnsi="Times New Roman" w:cs="Times New Roman"/>
          <w:sz w:val="24"/>
          <w:szCs w:val="24"/>
        </w:rPr>
        <w:t xml:space="preserve">оздоровительной и адаптивной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физической культуры и спорта</w:t>
      </w:r>
      <w:r w:rsidRPr="00901E70">
        <w:rPr>
          <w:rFonts w:ascii="Times New Roman" w:hAnsi="Times New Roman" w:cs="Times New Roman"/>
          <w:sz w:val="24"/>
          <w:szCs w:val="24"/>
        </w:rPr>
        <w:t>;</w:t>
      </w:r>
    </w:p>
    <w:p w:rsidR="00901E70" w:rsidRPr="00901E70" w:rsidRDefault="00901E70" w:rsidP="00901E70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 xml:space="preserve">-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методологию постановки и средства решения научных задач, многоуровневую методологию научного исследования</w:t>
      </w:r>
      <w:r w:rsidRPr="00901E70">
        <w:rPr>
          <w:rFonts w:ascii="Times New Roman" w:hAnsi="Times New Roman" w:cs="Times New Roman"/>
          <w:sz w:val="24"/>
          <w:szCs w:val="24"/>
        </w:rPr>
        <w:t>.</w:t>
      </w:r>
    </w:p>
    <w:p w:rsidR="00901E70" w:rsidRPr="00901E70" w:rsidRDefault="00901E70" w:rsidP="00901E70">
      <w:pPr>
        <w:keepNext/>
        <w:keepLines/>
        <w:tabs>
          <w:tab w:val="left" w:pos="317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E70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901E70" w:rsidRPr="00901E70" w:rsidRDefault="00901E70" w:rsidP="00901E70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 xml:space="preserve">-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анализировать, систематизировать и обобщать представленные в научно-методической литературе научные результаты и данные передового педагогического опыта</w:t>
      </w:r>
      <w:r w:rsidRPr="00901E70">
        <w:rPr>
          <w:rFonts w:ascii="Times New Roman" w:hAnsi="Times New Roman" w:cs="Times New Roman"/>
          <w:sz w:val="24"/>
          <w:szCs w:val="24"/>
        </w:rPr>
        <w:t>;</w:t>
      </w:r>
    </w:p>
    <w:p w:rsidR="00901E70" w:rsidRPr="00901E70" w:rsidRDefault="00901E70" w:rsidP="00901E70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 xml:space="preserve">-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формировать цели, задачи, методы исследования по разрешению противоречий и современных проблемны</w:t>
      </w:r>
      <w:r w:rsidRPr="00901E70">
        <w:rPr>
          <w:rFonts w:ascii="Times New Roman" w:hAnsi="Times New Roman" w:cs="Times New Roman"/>
          <w:sz w:val="24"/>
          <w:szCs w:val="24"/>
        </w:rPr>
        <w:t>х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ситуаци</w:t>
      </w:r>
      <w:r w:rsidRPr="00901E70">
        <w:rPr>
          <w:rFonts w:ascii="Times New Roman" w:hAnsi="Times New Roman" w:cs="Times New Roman"/>
          <w:sz w:val="24"/>
          <w:szCs w:val="24"/>
        </w:rPr>
        <w:t>й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в различных видах </w:t>
      </w:r>
      <w:r w:rsidRPr="00901E70">
        <w:rPr>
          <w:rFonts w:ascii="Times New Roman" w:hAnsi="Times New Roman" w:cs="Times New Roman"/>
          <w:sz w:val="24"/>
          <w:szCs w:val="24"/>
        </w:rPr>
        <w:t xml:space="preserve">адаптивной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спортивной деятельности и физической активности</w:t>
      </w:r>
      <w:r w:rsidRPr="00901E70">
        <w:rPr>
          <w:rFonts w:ascii="Times New Roman" w:hAnsi="Times New Roman" w:cs="Times New Roman"/>
          <w:sz w:val="24"/>
          <w:szCs w:val="24"/>
        </w:rPr>
        <w:t>;</w:t>
      </w:r>
    </w:p>
    <w:p w:rsidR="00901E70" w:rsidRPr="00901E70" w:rsidRDefault="00901E70" w:rsidP="00901E70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 xml:space="preserve">-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разрабатывать планы, программы и методики </w:t>
      </w:r>
      <w:r w:rsidRPr="00901E70">
        <w:rPr>
          <w:rFonts w:ascii="Times New Roman" w:hAnsi="Times New Roman" w:cs="Times New Roman"/>
          <w:sz w:val="24"/>
          <w:szCs w:val="24"/>
        </w:rPr>
        <w:t>образовательной деятельности.</w:t>
      </w:r>
    </w:p>
    <w:p w:rsidR="00901E70" w:rsidRPr="00901E70" w:rsidRDefault="00901E70" w:rsidP="00901E70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01E70">
        <w:rPr>
          <w:rFonts w:ascii="Times New Roman" w:hAnsi="Times New Roman" w:cs="Times New Roman"/>
          <w:b/>
          <w:sz w:val="24"/>
          <w:szCs w:val="24"/>
        </w:rPr>
        <w:t>Владеть:</w:t>
      </w:r>
    </w:p>
    <w:p w:rsidR="00901E70" w:rsidRPr="00901E70" w:rsidRDefault="00901E70" w:rsidP="00901E70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 xml:space="preserve">-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навыками внедрения полученных результатов научных исследований в практику различных видов </w:t>
      </w:r>
      <w:r w:rsidRPr="00901E70">
        <w:rPr>
          <w:rFonts w:ascii="Times New Roman" w:hAnsi="Times New Roman" w:cs="Times New Roman"/>
          <w:sz w:val="24"/>
          <w:szCs w:val="24"/>
        </w:rPr>
        <w:t xml:space="preserve">адаптивной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спортивной деятельности и физической активности</w:t>
      </w:r>
      <w:r w:rsidRPr="00901E70">
        <w:rPr>
          <w:rFonts w:ascii="Times New Roman" w:hAnsi="Times New Roman" w:cs="Times New Roman"/>
          <w:sz w:val="24"/>
          <w:szCs w:val="24"/>
        </w:rPr>
        <w:t>;</w:t>
      </w:r>
    </w:p>
    <w:p w:rsidR="00901E70" w:rsidRPr="00901E70" w:rsidRDefault="00901E70" w:rsidP="00901E70">
      <w:pPr>
        <w:keepNext/>
        <w:keepLines/>
        <w:tabs>
          <w:tab w:val="left" w:pos="3402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01E70">
        <w:rPr>
          <w:rFonts w:ascii="Times New Roman" w:hAnsi="Times New Roman" w:cs="Times New Roman"/>
          <w:sz w:val="24"/>
          <w:szCs w:val="24"/>
        </w:rPr>
        <w:t xml:space="preserve">-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навыками планирования по внедрению современных технологий, аппаратных средств, оборудования и тренажеров, программ инновационной деятельности в конкретном спортивно-оздоровительном или образовательном учреждении</w:t>
      </w:r>
      <w:r w:rsidRPr="00901E70">
        <w:rPr>
          <w:rFonts w:ascii="Times New Roman" w:hAnsi="Times New Roman" w:cs="Times New Roman"/>
          <w:sz w:val="24"/>
          <w:szCs w:val="24"/>
        </w:rPr>
        <w:t>.</w:t>
      </w:r>
    </w:p>
    <w:p w:rsidR="00901E70" w:rsidRPr="00901E70" w:rsidRDefault="00901E70" w:rsidP="00901E7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01E70" w:rsidRPr="00901E70" w:rsidRDefault="00901E70" w:rsidP="00901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2. Место дисциплины в структуре программы аспирантуры:</w:t>
      </w:r>
    </w:p>
    <w:p w:rsidR="00901E70" w:rsidRPr="00901E70" w:rsidRDefault="00901E70" w:rsidP="00901E70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i/>
          <w:color w:val="FF0000"/>
        </w:rPr>
      </w:pPr>
      <w:r w:rsidRPr="00901E70">
        <w:t>Дисциплина «Методика преподавания оздоровительной и адаптивной физической культуры» относится к образовательному компоненту «Дисциплины (модули)» программы аспирантуры по научной специальности 5.8.6. Оздоровительная и адаптивная физическая культура.</w:t>
      </w:r>
    </w:p>
    <w:p w:rsidR="00901E70" w:rsidRPr="00901E70" w:rsidRDefault="00901E70" w:rsidP="00901E70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firstLine="709"/>
        <w:jc w:val="both"/>
        <w:rPr>
          <w:i/>
        </w:rPr>
      </w:pPr>
      <w:r w:rsidRPr="00901E70">
        <w:t>Дисциплина «Методика преподавания профильных дисциплин в области оздоровительной и адаптивной физической культуры» изучается во 2 семестре.</w:t>
      </w:r>
    </w:p>
    <w:p w:rsidR="00901E70" w:rsidRPr="00901E70" w:rsidRDefault="00901E70" w:rsidP="00901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01E70" w:rsidRPr="00901E70" w:rsidRDefault="00901E70" w:rsidP="00737E3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bookmarkStart w:id="0" w:name="_Toc265842337"/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Объём и содержание дисциплины</w:t>
      </w:r>
      <w:bookmarkEnd w:id="0"/>
    </w:p>
    <w:p w:rsidR="00901E70" w:rsidRPr="00901E70" w:rsidRDefault="00901E70" w:rsidP="00737E3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3.1 Объем дисциплины</w:t>
      </w:r>
    </w:p>
    <w:p w:rsidR="00901E70" w:rsidRPr="00901E70" w:rsidRDefault="00901E70" w:rsidP="00737E3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Очная форма обучения: 2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з.е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37E3B" w:rsidRPr="00901E70" w:rsidRDefault="00737E3B" w:rsidP="00737E3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969"/>
      </w:tblGrid>
      <w:tr w:rsidR="00901E70" w:rsidRPr="00901E70" w:rsidTr="003030F4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ind w:hanging="3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Очная форма обучения</w:t>
            </w:r>
          </w:p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(всего</w:t>
            </w:r>
            <w:r w:rsidR="00737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часов)</w:t>
            </w:r>
          </w:p>
        </w:tc>
      </w:tr>
      <w:tr w:rsidR="00901E70" w:rsidRPr="00901E70" w:rsidTr="003030F4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1E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901E70" w:rsidRPr="00901E70" w:rsidTr="003030F4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901E70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901E70" w:rsidRPr="00901E70" w:rsidTr="003030F4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901E70" w:rsidRPr="00901E70" w:rsidTr="003030F4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901E70" w:rsidRPr="00901E70" w:rsidTr="003030F4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01E70" w:rsidRPr="00901E70" w:rsidTr="003030F4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901E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901E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901E70" w:rsidRPr="00901E70" w:rsidTr="003030F4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01E70" w:rsidRPr="00901E70" w:rsidRDefault="00901E70" w:rsidP="00737E3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E70" w:rsidRPr="00901E70" w:rsidRDefault="00901E70" w:rsidP="00737E3B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3.2 Содержание дисциплины:</w:t>
      </w:r>
    </w:p>
    <w:p w:rsidR="00901E70" w:rsidRPr="00901E70" w:rsidRDefault="00901E70" w:rsidP="00737E3B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901E70" w:rsidRPr="00901E70" w:rsidTr="00A93EB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901E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раздела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(очная форма)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901E70" w:rsidRPr="00901E70" w:rsidTr="00A93EB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01E70" w:rsidRPr="00901E70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</w:t>
            </w:r>
            <w:r w:rsidRPr="00901E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Теоретико-методологические проблемы оздоровительной</w:t>
            </w:r>
            <w:r w:rsidRPr="00901E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адаптивной</w:t>
            </w:r>
            <w:r w:rsidRPr="00901E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Опрос, подготовка и защита презентации</w:t>
            </w:r>
          </w:p>
        </w:tc>
      </w:tr>
      <w:tr w:rsidR="00901E70" w:rsidRPr="00901E70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0" w:hanging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 2. </w:t>
            </w:r>
            <w:r w:rsidRPr="00901E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Оздоровительная </w:t>
            </w:r>
            <w:r w:rsidRPr="00901E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адаптивная </w:t>
            </w:r>
            <w:r w:rsidRPr="00901E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в процессе жизнедеятельности человека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Опрос, подготовка и защита презентации</w:t>
            </w:r>
          </w:p>
        </w:tc>
      </w:tr>
      <w:tr w:rsidR="00901E70" w:rsidRPr="00901E70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ind w:hanging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 Особенности методики 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преподавания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оздоровительной 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и адаптивной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Опрос, подготовка и защита презентации</w:t>
            </w:r>
          </w:p>
        </w:tc>
      </w:tr>
      <w:tr w:rsidR="00901E70" w:rsidRPr="00901E70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ind w:hanging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4.Особенности профессиональной деятельности специалистов по физкультурно-оздоровительным технологиям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Собеседование, опрос</w:t>
            </w:r>
          </w:p>
        </w:tc>
      </w:tr>
      <w:tr w:rsidR="00901E70" w:rsidRPr="00901E70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ind w:hanging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</w:t>
            </w:r>
            <w:r w:rsidRPr="00901E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Нормативно-правовое регулирование деятельности в сфере оздоровительной</w:t>
            </w:r>
            <w:r w:rsidRPr="00901E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адаптивной</w:t>
            </w:r>
            <w:r w:rsidRPr="00901E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Собеседование, опрос</w:t>
            </w:r>
          </w:p>
        </w:tc>
      </w:tr>
      <w:tr w:rsidR="00901E70" w:rsidRPr="00901E70" w:rsidTr="00A93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ind w:hanging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6. </w:t>
            </w:r>
            <w:r w:rsidRPr="00901E70">
              <w:rPr>
                <w:rStyle w:val="s3"/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Планирование </w:t>
            </w:r>
            <w:r w:rsidRPr="00901E70">
              <w:rPr>
                <w:rStyle w:val="s3"/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комплексный (</w:t>
            </w:r>
            <w:proofErr w:type="spellStart"/>
            <w:r w:rsidRPr="00901E70">
              <w:rPr>
                <w:rStyle w:val="s3"/>
                <w:rFonts w:ascii="Times New Roman" w:eastAsia="Times New Roman" w:hAnsi="Times New Roman" w:cs="Times New Roman"/>
                <w:sz w:val="24"/>
                <w:szCs w:val="24"/>
              </w:rPr>
              <w:t>медико-психолого-педагогический</w:t>
            </w:r>
            <w:proofErr w:type="spellEnd"/>
            <w:r w:rsidRPr="00901E70">
              <w:rPr>
                <w:rStyle w:val="s3"/>
                <w:rFonts w:ascii="Times New Roman" w:eastAsia="Times New Roman" w:hAnsi="Times New Roman" w:cs="Times New Roman"/>
                <w:sz w:val="24"/>
                <w:szCs w:val="24"/>
              </w:rPr>
              <w:t xml:space="preserve">) контроль за состоянием </w:t>
            </w:r>
            <w:proofErr w:type="gramStart"/>
            <w:r w:rsidRPr="00901E70">
              <w:rPr>
                <w:rStyle w:val="s3"/>
                <w:rFonts w:ascii="Times New Roman" w:eastAsia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01E70" w:rsidRPr="00901E70" w:rsidRDefault="00901E70" w:rsidP="00737E3B">
            <w:pPr>
              <w:keepNext/>
              <w:keepLines/>
              <w:tabs>
                <w:tab w:val="left" w:pos="3402"/>
                <w:tab w:val="center" w:pos="4153"/>
                <w:tab w:val="right" w:pos="830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Опрос, подготовка и 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презентации</w:t>
            </w:r>
          </w:p>
        </w:tc>
      </w:tr>
    </w:tbl>
    <w:p w:rsidR="00901E70" w:rsidRPr="00901E70" w:rsidRDefault="00901E70" w:rsidP="00737E3B">
      <w:pPr>
        <w:keepNext/>
        <w:keepLines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E70" w:rsidRPr="00737E3B" w:rsidRDefault="00901E70" w:rsidP="00737E3B">
      <w:pPr>
        <w:keepNext/>
        <w:keepLines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1. </w:t>
      </w:r>
      <w:r w:rsidRPr="00737E3B">
        <w:rPr>
          <w:rFonts w:ascii="Times New Roman" w:eastAsia="Times New Roman" w:hAnsi="Times New Roman" w:cs="Times New Roman"/>
          <w:b/>
          <w:bCs/>
          <w:sz w:val="24"/>
          <w:szCs w:val="24"/>
        </w:rPr>
        <w:t>Теоретико-методологические проблемы оздоровительной</w:t>
      </w:r>
      <w:r w:rsidRPr="00737E3B">
        <w:rPr>
          <w:rFonts w:ascii="Times New Roman" w:hAnsi="Times New Roman" w:cs="Times New Roman"/>
          <w:b/>
          <w:bCs/>
          <w:sz w:val="24"/>
          <w:szCs w:val="24"/>
        </w:rPr>
        <w:t xml:space="preserve"> и адаптивной</w:t>
      </w:r>
      <w:r w:rsidRPr="00737E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физической культуры</w:t>
      </w:r>
    </w:p>
    <w:p w:rsidR="00901E70" w:rsidRPr="00901E70" w:rsidRDefault="00901E70" w:rsidP="00737E3B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Лекция.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Цель, задачи, принципы и функции оздоровительной </w:t>
      </w:r>
      <w:r w:rsidRPr="00901E70">
        <w:rPr>
          <w:rFonts w:ascii="Times New Roman" w:hAnsi="Times New Roman" w:cs="Times New Roman"/>
          <w:sz w:val="24"/>
          <w:szCs w:val="24"/>
        </w:rPr>
        <w:t xml:space="preserve">и адаптивной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физической культуры (основные понятия и термины оздоровительной </w:t>
      </w:r>
      <w:r w:rsidRPr="00901E70">
        <w:rPr>
          <w:rFonts w:ascii="Times New Roman" w:hAnsi="Times New Roman" w:cs="Times New Roman"/>
          <w:sz w:val="24"/>
          <w:szCs w:val="24"/>
        </w:rPr>
        <w:t xml:space="preserve">и адаптивной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физической культуры: «культура», «</w:t>
      </w:r>
      <w:r w:rsidRPr="00901E70">
        <w:rPr>
          <w:rFonts w:ascii="Times New Roman" w:hAnsi="Times New Roman" w:cs="Times New Roman"/>
          <w:sz w:val="24"/>
          <w:szCs w:val="24"/>
        </w:rPr>
        <w:t xml:space="preserve">адаптивная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физическая культура», «оздоровительная физическая культура», «реабилитация», «социальная интеграция», «образ жизни»). 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Отличия предмета, цели оздоровительной физической культуры от предмета и цели физической культуры; приоритетные задачи оздоровительной </w:t>
      </w:r>
      <w:r w:rsidRPr="00901E70">
        <w:rPr>
          <w:rFonts w:ascii="Times New Roman" w:hAnsi="Times New Roman" w:cs="Times New Roman"/>
          <w:sz w:val="24"/>
          <w:szCs w:val="24"/>
        </w:rPr>
        <w:t xml:space="preserve">и адаптивной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физической культуры – коррекционные, компенсаторные, профилактические, решаемые в контексте традиционных задач физической культуры – образовательных, оздоровительных, воспитательных; социальные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общеметодические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и специально-методические принципы оздоровительной </w:t>
      </w:r>
      <w:r w:rsidRPr="00901E70">
        <w:rPr>
          <w:rFonts w:ascii="Times New Roman" w:hAnsi="Times New Roman" w:cs="Times New Roman"/>
          <w:sz w:val="24"/>
          <w:szCs w:val="24"/>
        </w:rPr>
        <w:t xml:space="preserve">и адаптивной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физической культуры).</w:t>
      </w:r>
      <w:proofErr w:type="gramEnd"/>
    </w:p>
    <w:p w:rsidR="00901E70" w:rsidRPr="00901E70" w:rsidRDefault="00901E70" w:rsidP="00737E3B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Практическое занятие. </w:t>
      </w:r>
    </w:p>
    <w:p w:rsidR="00901E70" w:rsidRPr="00901E70" w:rsidRDefault="00901E70" w:rsidP="00737E3B">
      <w:pPr>
        <w:keepNext/>
        <w:keepLines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Средства, методы и организационные формы оздоровительной </w:t>
      </w:r>
      <w:r w:rsidRPr="00901E70">
        <w:rPr>
          <w:rFonts w:ascii="Times New Roman" w:hAnsi="Times New Roman" w:cs="Times New Roman"/>
          <w:sz w:val="24"/>
          <w:szCs w:val="24"/>
        </w:rPr>
        <w:t xml:space="preserve">и адаптивной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физической культуры</w:t>
      </w:r>
      <w:r w:rsidRPr="00901E70">
        <w:rPr>
          <w:rFonts w:ascii="Times New Roman" w:hAnsi="Times New Roman" w:cs="Times New Roman"/>
          <w:sz w:val="24"/>
          <w:szCs w:val="24"/>
        </w:rPr>
        <w:t>.</w:t>
      </w:r>
    </w:p>
    <w:p w:rsidR="00901E70" w:rsidRPr="00901E70" w:rsidRDefault="00901E70" w:rsidP="00737E3B">
      <w:pPr>
        <w:keepNext/>
        <w:keepLines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1E70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Особенности преподавания оздоровительной и адаптивной физической культуры в учебных заведениях различного уровня.</w:t>
      </w:r>
    </w:p>
    <w:p w:rsidR="00901E70" w:rsidRPr="00901E70" w:rsidRDefault="00901E70" w:rsidP="00737E3B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901E70" w:rsidRPr="00901E70" w:rsidRDefault="00901E70" w:rsidP="00737E3B">
      <w:pPr>
        <w:keepNext/>
        <w:keepLines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Основы оздоровительной </w:t>
      </w:r>
      <w:r w:rsidRPr="00901E70">
        <w:rPr>
          <w:rFonts w:ascii="Times New Roman" w:hAnsi="Times New Roman" w:cs="Times New Roman"/>
          <w:sz w:val="24"/>
          <w:szCs w:val="24"/>
        </w:rPr>
        <w:t xml:space="preserve">и адаптивной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физической культуры</w:t>
      </w:r>
      <w:r w:rsidRPr="00901E70">
        <w:rPr>
          <w:rFonts w:ascii="Times New Roman" w:hAnsi="Times New Roman" w:cs="Times New Roman"/>
          <w:sz w:val="24"/>
          <w:szCs w:val="24"/>
        </w:rPr>
        <w:t>.</w:t>
      </w:r>
    </w:p>
    <w:p w:rsidR="00901E70" w:rsidRPr="00901E70" w:rsidRDefault="00901E70" w:rsidP="00737E3B">
      <w:pPr>
        <w:keepNext/>
        <w:keepLines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Классификация физических упражнений по целевой направленности, по преимущественному воздействию на развитие тех иди иных физических качеств</w:t>
      </w:r>
      <w:r w:rsidRPr="00901E70">
        <w:rPr>
          <w:rFonts w:ascii="Times New Roman" w:hAnsi="Times New Roman" w:cs="Times New Roman"/>
          <w:sz w:val="24"/>
          <w:szCs w:val="24"/>
        </w:rPr>
        <w:t>.</w:t>
      </w:r>
    </w:p>
    <w:p w:rsidR="00901E70" w:rsidRPr="00737E3B" w:rsidRDefault="00901E70" w:rsidP="00737E3B">
      <w:pPr>
        <w:keepNext/>
        <w:keepLines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E70" w:rsidRPr="00737E3B" w:rsidRDefault="00901E70" w:rsidP="00737E3B">
      <w:pPr>
        <w:keepNext/>
        <w:keepLines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7E3B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2. </w:t>
      </w:r>
      <w:r w:rsidRPr="00737E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Оздоровительная </w:t>
      </w:r>
      <w:r w:rsidRPr="00737E3B">
        <w:rPr>
          <w:rFonts w:ascii="Times New Roman" w:hAnsi="Times New Roman" w:cs="Times New Roman"/>
          <w:b/>
          <w:bCs/>
          <w:sz w:val="24"/>
          <w:szCs w:val="24"/>
        </w:rPr>
        <w:t xml:space="preserve">и адаптивная </w:t>
      </w:r>
      <w:r w:rsidRPr="00737E3B"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физическая культура в процессе жизнедеятельности человека</w:t>
      </w:r>
    </w:p>
    <w:p w:rsidR="00901E70" w:rsidRPr="00901E70" w:rsidRDefault="00901E70" w:rsidP="00737E3B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Лекция.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Понятие о физкультурно-оздоровительных технологиях, их классификация. Международные физкультурно-оздоровительные организации. Структура и содержание физкультурно-оздоровительных занятий (</w:t>
      </w:r>
      <w:proofErr w:type="spellStart"/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фитнесс-программ</w:t>
      </w:r>
      <w:proofErr w:type="spellEnd"/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Характеристика физкультурно-оздоровительных методик и систем, основанных на видах двигательной активности различной направленности – аэробной, силовой, на растягивание и расслабление мышц, коррекции фигуры и т.п. (аэробики,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калланетики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, бодибилдинга, шейпинга,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стретчинга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и т.д.).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Практическое занятие. 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Характеристика физкультурно-оздоровительных методик. 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2. Научное обоснование новых физкультурно-оздоровительных методик. </w:t>
      </w:r>
    </w:p>
    <w:p w:rsidR="00901E70" w:rsidRPr="00901E70" w:rsidRDefault="00901E70" w:rsidP="00737E3B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3. Перспективы разработки и внедрения новых видов оздоровительных методик.</w:t>
      </w:r>
    </w:p>
    <w:p w:rsidR="00901E70" w:rsidRPr="00901E70" w:rsidRDefault="00901E70" w:rsidP="00737E3B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901E70" w:rsidRPr="00901E70" w:rsidRDefault="00901E70" w:rsidP="00737E3B">
      <w:pPr>
        <w:pStyle w:val="a4"/>
        <w:keepNext/>
        <w:keepLines/>
        <w:numPr>
          <w:ilvl w:val="0"/>
          <w:numId w:val="6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901E70">
        <w:rPr>
          <w:rFonts w:eastAsia="Times New Roman"/>
          <w:sz w:val="24"/>
          <w:szCs w:val="24"/>
        </w:rPr>
        <w:t>Тенденции развития оздоровительной физической культуры в различных странах.</w:t>
      </w:r>
    </w:p>
    <w:p w:rsidR="00901E70" w:rsidRPr="00901E70" w:rsidRDefault="00901E70" w:rsidP="00737E3B">
      <w:pPr>
        <w:pStyle w:val="a4"/>
        <w:keepNext/>
        <w:keepLines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901E70">
        <w:rPr>
          <w:rFonts w:eastAsia="Times New Roman"/>
          <w:sz w:val="24"/>
          <w:szCs w:val="24"/>
        </w:rPr>
        <w:t>Создание материальных стимулов и условий для занятий оздоровительной физической культурой, воспитание потребностей и мотивации к физкультурно-оздоровительным занятиям.</w:t>
      </w:r>
    </w:p>
    <w:bookmarkEnd w:id="1"/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E70" w:rsidRPr="00737E3B" w:rsidRDefault="00901E70" w:rsidP="00737E3B">
      <w:pPr>
        <w:keepNext/>
        <w:keepLines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7E3B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3. Особенности методики </w:t>
      </w:r>
      <w:r w:rsidRPr="00737E3B">
        <w:rPr>
          <w:rFonts w:ascii="Times New Roman" w:hAnsi="Times New Roman" w:cs="Times New Roman"/>
          <w:b/>
          <w:sz w:val="24"/>
          <w:szCs w:val="24"/>
        </w:rPr>
        <w:t xml:space="preserve">преподавания </w:t>
      </w:r>
      <w:r w:rsidRPr="00737E3B">
        <w:rPr>
          <w:rFonts w:ascii="Times New Roman" w:eastAsia="Times New Roman" w:hAnsi="Times New Roman" w:cs="Times New Roman"/>
          <w:b/>
          <w:sz w:val="24"/>
          <w:szCs w:val="24"/>
        </w:rPr>
        <w:t xml:space="preserve">оздоровительной </w:t>
      </w:r>
      <w:r w:rsidRPr="00737E3B">
        <w:rPr>
          <w:rFonts w:ascii="Times New Roman" w:hAnsi="Times New Roman" w:cs="Times New Roman"/>
          <w:b/>
          <w:sz w:val="24"/>
          <w:szCs w:val="24"/>
        </w:rPr>
        <w:t xml:space="preserve">и адаптивной </w:t>
      </w:r>
      <w:r w:rsidRPr="00737E3B">
        <w:rPr>
          <w:rFonts w:ascii="Times New Roman" w:eastAsia="Times New Roman" w:hAnsi="Times New Roman" w:cs="Times New Roman"/>
          <w:b/>
          <w:sz w:val="24"/>
          <w:szCs w:val="24"/>
        </w:rPr>
        <w:t>физической культуры</w:t>
      </w:r>
    </w:p>
    <w:p w:rsidR="00901E70" w:rsidRPr="00901E70" w:rsidRDefault="00901E70" w:rsidP="00737E3B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Лекция.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методики </w:t>
      </w:r>
      <w:r w:rsidRPr="00901E70">
        <w:rPr>
          <w:rFonts w:ascii="Times New Roman" w:hAnsi="Times New Roman" w:cs="Times New Roman"/>
          <w:sz w:val="24"/>
          <w:szCs w:val="24"/>
        </w:rPr>
        <w:t xml:space="preserve">преподавания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оздоровительной физической культуры для</w:t>
      </w:r>
      <w:r w:rsidRPr="00901E70">
        <w:rPr>
          <w:rFonts w:ascii="Times New Roman" w:hAnsi="Times New Roman" w:cs="Times New Roman"/>
          <w:sz w:val="24"/>
          <w:szCs w:val="24"/>
        </w:rPr>
        <w:t xml:space="preserve"> студентов и будущих специалистов по работе со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здоровы</w:t>
      </w:r>
      <w:r w:rsidRPr="00901E70">
        <w:rPr>
          <w:rFonts w:ascii="Times New Roman" w:hAnsi="Times New Roman" w:cs="Times New Roman"/>
          <w:sz w:val="24"/>
          <w:szCs w:val="24"/>
        </w:rPr>
        <w:t>ми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люд</w:t>
      </w:r>
      <w:r w:rsidRPr="00901E70">
        <w:rPr>
          <w:rFonts w:ascii="Times New Roman" w:hAnsi="Times New Roman" w:cs="Times New Roman"/>
          <w:sz w:val="24"/>
          <w:szCs w:val="24"/>
        </w:rPr>
        <w:t>ьми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в различных возрастно-половых группах – в грудном возрасте, </w:t>
      </w:r>
      <w:r w:rsidRPr="00901E70">
        <w:rPr>
          <w:rFonts w:ascii="Times New Roman" w:hAnsi="Times New Roman" w:cs="Times New Roman"/>
          <w:sz w:val="24"/>
          <w:szCs w:val="24"/>
        </w:rPr>
        <w:t>с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дошкольник</w:t>
      </w:r>
      <w:r w:rsidRPr="00901E70">
        <w:rPr>
          <w:rFonts w:ascii="Times New Roman" w:hAnsi="Times New Roman" w:cs="Times New Roman"/>
          <w:sz w:val="24"/>
          <w:szCs w:val="24"/>
        </w:rPr>
        <w:t>ами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, младши</w:t>
      </w:r>
      <w:r w:rsidRPr="00901E70">
        <w:rPr>
          <w:rFonts w:ascii="Times New Roman" w:hAnsi="Times New Roman" w:cs="Times New Roman"/>
          <w:sz w:val="24"/>
          <w:szCs w:val="24"/>
        </w:rPr>
        <w:t>ми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, средни</w:t>
      </w:r>
      <w:r w:rsidRPr="00901E70">
        <w:rPr>
          <w:rFonts w:ascii="Times New Roman" w:hAnsi="Times New Roman" w:cs="Times New Roman"/>
          <w:sz w:val="24"/>
          <w:szCs w:val="24"/>
        </w:rPr>
        <w:t>ми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и старши</w:t>
      </w:r>
      <w:r w:rsidRPr="00901E70">
        <w:rPr>
          <w:rFonts w:ascii="Times New Roman" w:hAnsi="Times New Roman" w:cs="Times New Roman"/>
          <w:sz w:val="24"/>
          <w:szCs w:val="24"/>
        </w:rPr>
        <w:t>ми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школьник</w:t>
      </w:r>
      <w:r w:rsidRPr="00901E70">
        <w:rPr>
          <w:rFonts w:ascii="Times New Roman" w:hAnsi="Times New Roman" w:cs="Times New Roman"/>
          <w:sz w:val="24"/>
          <w:szCs w:val="24"/>
        </w:rPr>
        <w:t>ами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, в зрелом, пожилом и старческом возрастах. </w:t>
      </w:r>
      <w:r w:rsidRPr="00901E70">
        <w:rPr>
          <w:rFonts w:ascii="Times New Roman" w:hAnsi="Times New Roman" w:cs="Times New Roman"/>
          <w:sz w:val="24"/>
          <w:szCs w:val="24"/>
        </w:rPr>
        <w:t>Решение задач по составлению в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ариант</w:t>
      </w:r>
      <w:r w:rsidRPr="00901E70">
        <w:rPr>
          <w:rFonts w:ascii="Times New Roman" w:hAnsi="Times New Roman" w:cs="Times New Roman"/>
          <w:sz w:val="24"/>
          <w:szCs w:val="24"/>
        </w:rPr>
        <w:t>ов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индивидуальных программ физкультурно-оздоровительных </w:t>
      </w:r>
      <w:r w:rsidRPr="00901E70">
        <w:rPr>
          <w:rFonts w:ascii="Times New Roman" w:hAnsi="Times New Roman" w:cs="Times New Roman"/>
          <w:sz w:val="24"/>
          <w:szCs w:val="24"/>
        </w:rPr>
        <w:t xml:space="preserve">и спортивно-адаптивных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занятий. Управление оздоровительным эффектом, контроль и коррекция оздоровительных воздействий.</w:t>
      </w:r>
    </w:p>
    <w:p w:rsidR="00901E70" w:rsidRPr="00901E70" w:rsidRDefault="00901E70" w:rsidP="00737E3B">
      <w:pPr>
        <w:keepNext/>
        <w:keepLines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Варианты индивидуальных программ физкультурно-оздоровительных занятий.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2. Экстремальные виды двигательной активности на воде, суше (земле), в воздухе для лиц с отклонениями в состоянии здоровья, включая инвалидов.</w:t>
      </w:r>
    </w:p>
    <w:p w:rsidR="00901E70" w:rsidRPr="00901E70" w:rsidRDefault="00901E70" w:rsidP="00737E3B">
      <w:pPr>
        <w:keepNext/>
        <w:keepLines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3. Особенности профессиональной деятельности специалистов по физкультурно-оздоровительным технологиям.</w:t>
      </w:r>
    </w:p>
    <w:p w:rsidR="00901E70" w:rsidRPr="00901E70" w:rsidRDefault="00901E70" w:rsidP="00737E3B">
      <w:pPr>
        <w:keepNext/>
        <w:keepLines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E70" w:rsidRPr="00737E3B" w:rsidRDefault="00901E70" w:rsidP="00737E3B">
      <w:pPr>
        <w:keepNext/>
        <w:keepLines/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E3B">
        <w:rPr>
          <w:rFonts w:ascii="Times New Roman" w:eastAsia="Times New Roman" w:hAnsi="Times New Roman" w:cs="Times New Roman"/>
          <w:b/>
          <w:sz w:val="24"/>
          <w:szCs w:val="24"/>
        </w:rPr>
        <w:t>Тема 4. Особенности профессиональной деятельности специалистов по физкультурно-оздоровительным технологиям</w:t>
      </w:r>
    </w:p>
    <w:p w:rsidR="00901E70" w:rsidRPr="00901E70" w:rsidRDefault="00901E70" w:rsidP="00737E3B">
      <w:pPr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Лекция.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методики оздоровительной физической культуры у людей с избыточным весом (ожирением).Особенности оздоровительной физической культуры у людей с нарушением осанки, остеохондрозом,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плоскостопием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.О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>собенности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методики оздоровительной физической культуры в профилактике заболеваний органов дыхания,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сердечно-сосудистой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системы, органов пищеварения, нервной системы, зрения и др.Компьютерные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фитнесс-программы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>, их виды.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Практическое занятие. 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Характеристика </w:t>
      </w:r>
      <w:r w:rsidRPr="00901E70">
        <w:rPr>
          <w:rFonts w:ascii="Times New Roman" w:hAnsi="Times New Roman" w:cs="Times New Roman"/>
          <w:sz w:val="24"/>
          <w:szCs w:val="24"/>
        </w:rPr>
        <w:t xml:space="preserve">профессиональной деятельности специалистов в области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физкультурно-оздоровительных </w:t>
      </w:r>
      <w:r w:rsidRPr="00901E70">
        <w:rPr>
          <w:rFonts w:ascii="Times New Roman" w:hAnsi="Times New Roman" w:cs="Times New Roman"/>
          <w:sz w:val="24"/>
          <w:szCs w:val="24"/>
        </w:rPr>
        <w:t>программ и технологий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2. Научное обоснование новых физкультурно-оздоровительных </w:t>
      </w:r>
      <w:r w:rsidRPr="00901E70">
        <w:rPr>
          <w:rFonts w:ascii="Times New Roman" w:hAnsi="Times New Roman" w:cs="Times New Roman"/>
          <w:sz w:val="24"/>
          <w:szCs w:val="24"/>
        </w:rPr>
        <w:t>программ и технологий.</w:t>
      </w:r>
    </w:p>
    <w:p w:rsidR="00901E70" w:rsidRPr="00901E70" w:rsidRDefault="00901E70" w:rsidP="00737E3B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3. Перспективы разработки и внедрения новых видов оздоровительных </w:t>
      </w:r>
      <w:r w:rsidRPr="00901E70">
        <w:rPr>
          <w:rFonts w:ascii="Times New Roman" w:hAnsi="Times New Roman" w:cs="Times New Roman"/>
          <w:sz w:val="24"/>
          <w:szCs w:val="24"/>
        </w:rPr>
        <w:t>программ и технологий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1E70" w:rsidRPr="00901E70" w:rsidRDefault="00901E70" w:rsidP="00737E3B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901E70" w:rsidRPr="00901E70" w:rsidRDefault="00901E70" w:rsidP="00737E3B">
      <w:pPr>
        <w:pStyle w:val="a4"/>
        <w:keepNext/>
        <w:keepLines/>
        <w:numPr>
          <w:ilvl w:val="0"/>
          <w:numId w:val="7"/>
        </w:numPr>
        <w:tabs>
          <w:tab w:val="num" w:pos="-567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901E70">
        <w:rPr>
          <w:rFonts w:eastAsia="Times New Roman"/>
          <w:sz w:val="24"/>
          <w:szCs w:val="24"/>
        </w:rPr>
        <w:t>Основы организации спортивно-массовых мероприятий для людей разного возраста.</w:t>
      </w:r>
    </w:p>
    <w:p w:rsidR="00901E70" w:rsidRPr="00901E70" w:rsidRDefault="00901E70" w:rsidP="00737E3B">
      <w:pPr>
        <w:pStyle w:val="a4"/>
        <w:keepNext/>
        <w:keepLines/>
        <w:numPr>
          <w:ilvl w:val="0"/>
          <w:numId w:val="7"/>
        </w:numPr>
        <w:tabs>
          <w:tab w:val="num" w:pos="-567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901E70">
        <w:rPr>
          <w:rFonts w:eastAsia="Times New Roman"/>
          <w:sz w:val="24"/>
          <w:szCs w:val="24"/>
        </w:rPr>
        <w:t>Основы организации культурно-массовых мероприятий для людей разного возраста.</w:t>
      </w:r>
    </w:p>
    <w:p w:rsidR="00901E70" w:rsidRPr="00901E70" w:rsidRDefault="00901E70" w:rsidP="00737E3B">
      <w:pPr>
        <w:pStyle w:val="a4"/>
        <w:keepNext/>
        <w:keepLines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901E70">
        <w:rPr>
          <w:rFonts w:eastAsia="Times New Roman"/>
          <w:sz w:val="24"/>
          <w:szCs w:val="24"/>
        </w:rPr>
        <w:t xml:space="preserve">Требования к специалисту по оздоровительной </w:t>
      </w:r>
      <w:r w:rsidRPr="00901E70">
        <w:rPr>
          <w:sz w:val="24"/>
          <w:szCs w:val="24"/>
        </w:rPr>
        <w:t xml:space="preserve">и адаптивной </w:t>
      </w:r>
      <w:r w:rsidRPr="00901E70">
        <w:rPr>
          <w:rFonts w:eastAsia="Times New Roman"/>
          <w:sz w:val="24"/>
          <w:szCs w:val="24"/>
        </w:rPr>
        <w:t>физической культуре.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1E70" w:rsidRPr="00737E3B" w:rsidRDefault="00901E70" w:rsidP="00737E3B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7E3B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5. </w:t>
      </w:r>
      <w:r w:rsidRPr="00737E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Нормативно-правовое регулирование деятельности в сфере оздоровительной </w:t>
      </w:r>
      <w:r w:rsidRPr="00737E3B">
        <w:rPr>
          <w:rFonts w:ascii="Times New Roman" w:hAnsi="Times New Roman" w:cs="Times New Roman"/>
          <w:b/>
          <w:bCs/>
          <w:sz w:val="24"/>
          <w:szCs w:val="24"/>
        </w:rPr>
        <w:t xml:space="preserve">и адаптивной </w:t>
      </w:r>
      <w:r w:rsidRPr="00737E3B"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физической культуры</w:t>
      </w:r>
    </w:p>
    <w:p w:rsidR="00901E70" w:rsidRPr="00901E70" w:rsidRDefault="00901E70" w:rsidP="00901E70">
      <w:pPr>
        <w:keepNext/>
        <w:keepLine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Лекция. </w:t>
      </w:r>
      <w:r w:rsidRPr="00901E70">
        <w:rPr>
          <w:rFonts w:ascii="Times New Roman" w:hAnsi="Times New Roman" w:cs="Times New Roman"/>
          <w:sz w:val="24"/>
          <w:szCs w:val="24"/>
        </w:rPr>
        <w:t xml:space="preserve">Основы и наполнение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содержани</w:t>
      </w:r>
      <w:r w:rsidRPr="00901E70">
        <w:rPr>
          <w:rFonts w:ascii="Times New Roman" w:hAnsi="Times New Roman" w:cs="Times New Roman"/>
          <w:sz w:val="24"/>
          <w:szCs w:val="24"/>
        </w:rPr>
        <w:t>я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нормативно-правовых документов: государственные образовательные стандарты среднего (базового и повышенного уровней) и высшего профессионального образования; краткий паспорт специальности научных работников </w:t>
      </w:r>
      <w:r w:rsidRPr="00901E70">
        <w:rPr>
          <w:rFonts w:ascii="Times New Roman" w:hAnsi="Times New Roman" w:cs="Times New Roman"/>
          <w:sz w:val="24"/>
          <w:szCs w:val="24"/>
        </w:rPr>
        <w:t xml:space="preserve">5.8.6. Оздоровительная и адаптивная физическая культура,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Указы и распоряжения Президента и Правительства Российской Федерации по вопросам </w:t>
      </w:r>
      <w:r w:rsidRPr="00901E70">
        <w:rPr>
          <w:rFonts w:ascii="Times New Roman" w:hAnsi="Times New Roman" w:cs="Times New Roman"/>
          <w:sz w:val="24"/>
          <w:szCs w:val="24"/>
        </w:rPr>
        <w:t xml:space="preserve">адаптивной и оздоровительной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физической культуры и спорта.</w:t>
      </w:r>
    </w:p>
    <w:p w:rsidR="00901E70" w:rsidRPr="00901E70" w:rsidRDefault="00901E70" w:rsidP="00901E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Практическое занятие. </w:t>
      </w:r>
    </w:p>
    <w:p w:rsidR="00901E70" w:rsidRPr="00901E70" w:rsidRDefault="00901E70" w:rsidP="00901E70">
      <w:pPr>
        <w:pStyle w:val="a4"/>
        <w:numPr>
          <w:ilvl w:val="0"/>
          <w:numId w:val="8"/>
        </w:numPr>
        <w:tabs>
          <w:tab w:val="left" w:pos="-142"/>
        </w:tabs>
        <w:ind w:left="0" w:firstLine="709"/>
        <w:jc w:val="both"/>
        <w:rPr>
          <w:rFonts w:eastAsia="Times New Roman"/>
          <w:sz w:val="24"/>
          <w:szCs w:val="24"/>
          <w:lang w:eastAsia="en-US"/>
        </w:rPr>
      </w:pPr>
      <w:r w:rsidRPr="00901E70">
        <w:rPr>
          <w:sz w:val="24"/>
          <w:szCs w:val="24"/>
        </w:rPr>
        <w:t>Содержание паспорта научной специальности 5.8.6. Оздоровительная и адаптивная физическая культура.</w:t>
      </w:r>
    </w:p>
    <w:p w:rsidR="00901E70" w:rsidRPr="00901E70" w:rsidRDefault="00901E70" w:rsidP="00901E70">
      <w:pPr>
        <w:pStyle w:val="a4"/>
        <w:numPr>
          <w:ilvl w:val="0"/>
          <w:numId w:val="8"/>
        </w:numPr>
        <w:tabs>
          <w:tab w:val="left" w:pos="0"/>
        </w:tabs>
        <w:ind w:left="0" w:firstLine="709"/>
        <w:jc w:val="both"/>
        <w:rPr>
          <w:rFonts w:eastAsia="Times New Roman"/>
          <w:sz w:val="24"/>
          <w:szCs w:val="24"/>
          <w:lang w:eastAsia="en-US"/>
        </w:rPr>
      </w:pPr>
      <w:r w:rsidRPr="00901E70">
        <w:rPr>
          <w:rFonts w:eastAsia="Times New Roman"/>
          <w:sz w:val="24"/>
          <w:szCs w:val="24"/>
          <w:lang w:eastAsia="en-US"/>
        </w:rPr>
        <w:t>Особенности разработки и реализации нормативно-правовых документов различного уровня в соответствующей области научного знания.</w:t>
      </w:r>
    </w:p>
    <w:p w:rsidR="00901E70" w:rsidRPr="00901E70" w:rsidRDefault="00901E70" w:rsidP="00901E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901E70" w:rsidRPr="00901E70" w:rsidRDefault="00901E70" w:rsidP="00901E70">
      <w:pPr>
        <w:pStyle w:val="a4"/>
        <w:numPr>
          <w:ilvl w:val="0"/>
          <w:numId w:val="9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901E70">
        <w:rPr>
          <w:sz w:val="24"/>
          <w:szCs w:val="24"/>
        </w:rPr>
        <w:t>Разработать стратегию применения какого-либо нормативно-правового документа в области</w:t>
      </w:r>
      <w:r w:rsidRPr="00901E70">
        <w:rPr>
          <w:rFonts w:eastAsia="Times New Roman"/>
          <w:sz w:val="24"/>
          <w:szCs w:val="24"/>
        </w:rPr>
        <w:t xml:space="preserve"> оздоровительной </w:t>
      </w:r>
      <w:r w:rsidRPr="00901E70">
        <w:rPr>
          <w:sz w:val="24"/>
          <w:szCs w:val="24"/>
        </w:rPr>
        <w:t xml:space="preserve">и адаптивной </w:t>
      </w:r>
      <w:r w:rsidRPr="00901E70">
        <w:rPr>
          <w:rFonts w:eastAsia="Times New Roman"/>
          <w:sz w:val="24"/>
          <w:szCs w:val="24"/>
        </w:rPr>
        <w:t>физической культуры</w:t>
      </w:r>
      <w:r w:rsidRPr="00901E70">
        <w:rPr>
          <w:sz w:val="24"/>
          <w:szCs w:val="24"/>
        </w:rPr>
        <w:t>.</w:t>
      </w:r>
    </w:p>
    <w:p w:rsidR="00901E70" w:rsidRPr="00901E70" w:rsidRDefault="00901E70" w:rsidP="00901E70">
      <w:pPr>
        <w:pStyle w:val="a4"/>
        <w:numPr>
          <w:ilvl w:val="0"/>
          <w:numId w:val="9"/>
        </w:numPr>
        <w:ind w:left="0" w:firstLine="709"/>
        <w:jc w:val="both"/>
        <w:rPr>
          <w:rFonts w:eastAsia="Times New Roman"/>
          <w:sz w:val="24"/>
          <w:szCs w:val="24"/>
        </w:rPr>
      </w:pPr>
      <w:r w:rsidRPr="00901E70">
        <w:rPr>
          <w:sz w:val="24"/>
          <w:szCs w:val="24"/>
        </w:rPr>
        <w:t>Ведомственная принадлежность и соподчиненность нормативно-правового документа в области</w:t>
      </w:r>
      <w:r w:rsidRPr="00901E70">
        <w:rPr>
          <w:rFonts w:eastAsia="Times New Roman"/>
          <w:sz w:val="24"/>
          <w:szCs w:val="24"/>
        </w:rPr>
        <w:t xml:space="preserve"> оздоровительной </w:t>
      </w:r>
      <w:r w:rsidRPr="00901E70">
        <w:rPr>
          <w:sz w:val="24"/>
          <w:szCs w:val="24"/>
        </w:rPr>
        <w:t xml:space="preserve">и адаптивной </w:t>
      </w:r>
      <w:r w:rsidRPr="00901E70">
        <w:rPr>
          <w:rFonts w:eastAsia="Times New Roman"/>
          <w:sz w:val="24"/>
          <w:szCs w:val="24"/>
        </w:rPr>
        <w:t>физической культуры</w:t>
      </w:r>
      <w:r w:rsidRPr="00901E70">
        <w:rPr>
          <w:sz w:val="24"/>
          <w:szCs w:val="24"/>
        </w:rPr>
        <w:t>.</w:t>
      </w:r>
    </w:p>
    <w:p w:rsidR="00901E70" w:rsidRPr="00901E70" w:rsidRDefault="00901E70" w:rsidP="00901E70">
      <w:pPr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E70" w:rsidRPr="00737E3B" w:rsidRDefault="00901E70" w:rsidP="00737E3B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7E3B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6. </w:t>
      </w:r>
      <w:r w:rsidRPr="00737E3B">
        <w:rPr>
          <w:rStyle w:val="s3"/>
          <w:rFonts w:ascii="Times New Roman" w:eastAsia="Times New Roman" w:hAnsi="Times New Roman" w:cs="Times New Roman"/>
          <w:b/>
          <w:sz w:val="24"/>
          <w:szCs w:val="24"/>
        </w:rPr>
        <w:t>Планирование и комплексный (</w:t>
      </w:r>
      <w:proofErr w:type="spellStart"/>
      <w:r w:rsidRPr="00737E3B">
        <w:rPr>
          <w:rStyle w:val="s3"/>
          <w:rFonts w:ascii="Times New Roman" w:eastAsia="Times New Roman" w:hAnsi="Times New Roman" w:cs="Times New Roman"/>
          <w:b/>
          <w:sz w:val="24"/>
          <w:szCs w:val="24"/>
        </w:rPr>
        <w:t>медико-психолого-педагогический</w:t>
      </w:r>
      <w:proofErr w:type="spellEnd"/>
      <w:r w:rsidRPr="00737E3B">
        <w:rPr>
          <w:rStyle w:val="s3"/>
          <w:rFonts w:ascii="Times New Roman" w:eastAsia="Times New Roman" w:hAnsi="Times New Roman" w:cs="Times New Roman"/>
          <w:b/>
          <w:sz w:val="24"/>
          <w:szCs w:val="24"/>
        </w:rPr>
        <w:t xml:space="preserve">) контроль за состоянием </w:t>
      </w:r>
      <w:proofErr w:type="gramStart"/>
      <w:r w:rsidRPr="00737E3B">
        <w:rPr>
          <w:rStyle w:val="s3"/>
          <w:rFonts w:ascii="Times New Roman" w:eastAsia="Times New Roman" w:hAnsi="Times New Roman" w:cs="Times New Roman"/>
          <w:b/>
          <w:sz w:val="24"/>
          <w:szCs w:val="24"/>
        </w:rPr>
        <w:t>занимающихся</w:t>
      </w:r>
      <w:proofErr w:type="gramEnd"/>
    </w:p>
    <w:p w:rsidR="00901E70" w:rsidRPr="00901E70" w:rsidRDefault="00901E70" w:rsidP="00901E70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Лекция.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Понятие </w:t>
      </w:r>
      <w:r w:rsidRPr="00901E70">
        <w:rPr>
          <w:rFonts w:ascii="Times New Roman" w:hAnsi="Times New Roman" w:cs="Times New Roman"/>
          <w:sz w:val="24"/>
          <w:szCs w:val="24"/>
        </w:rPr>
        <w:t xml:space="preserve">и виды контроля за состоянием </w:t>
      </w:r>
      <w:proofErr w:type="gramStart"/>
      <w:r w:rsidRPr="00901E70">
        <w:rPr>
          <w:rFonts w:ascii="Times New Roman" w:hAnsi="Times New Roman" w:cs="Times New Roman"/>
          <w:sz w:val="24"/>
          <w:szCs w:val="24"/>
        </w:rPr>
        <w:t>занимающихся</w:t>
      </w:r>
      <w:proofErr w:type="gramEnd"/>
      <w:r w:rsidRPr="00901E70">
        <w:rPr>
          <w:rFonts w:ascii="Times New Roman" w:hAnsi="Times New Roman" w:cs="Times New Roman"/>
          <w:sz w:val="24"/>
          <w:szCs w:val="24"/>
        </w:rPr>
        <w:t xml:space="preserve"> оздоровительной и адаптивной физической культурой: врачебный, комплексный, медицинский, психологический, педагогический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Характеристика субъекта педагогической деятельности в адаптивной физической культуре. Виды вторичных нарушений в зависимости от нозологии инвалидов. Общая классификация типичных двигательных расстройств инвалидов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Практическое занятие. 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Характеристика </w:t>
      </w:r>
      <w:r w:rsidRPr="00901E70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901E70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901E70">
        <w:rPr>
          <w:rFonts w:ascii="Times New Roman" w:hAnsi="Times New Roman" w:cs="Times New Roman"/>
          <w:sz w:val="24"/>
          <w:szCs w:val="24"/>
        </w:rPr>
        <w:t xml:space="preserve"> врачебного </w:t>
      </w:r>
      <w:proofErr w:type="gramStart"/>
      <w:r w:rsidRPr="00901E7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01E70">
        <w:rPr>
          <w:rFonts w:ascii="Times New Roman" w:hAnsi="Times New Roman" w:cs="Times New Roman"/>
          <w:sz w:val="24"/>
          <w:szCs w:val="24"/>
        </w:rPr>
        <w:t xml:space="preserve"> лицами, занимающимися оздоровительной и адаптивной физической культурой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2. Характеристика </w:t>
      </w:r>
      <w:r w:rsidRPr="00901E70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901E70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901E70">
        <w:rPr>
          <w:rFonts w:ascii="Times New Roman" w:hAnsi="Times New Roman" w:cs="Times New Roman"/>
          <w:sz w:val="24"/>
          <w:szCs w:val="24"/>
        </w:rPr>
        <w:t xml:space="preserve"> врачебного </w:t>
      </w:r>
      <w:proofErr w:type="gramStart"/>
      <w:r w:rsidRPr="00901E7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01E70">
        <w:rPr>
          <w:rFonts w:ascii="Times New Roman" w:hAnsi="Times New Roman" w:cs="Times New Roman"/>
          <w:sz w:val="24"/>
          <w:szCs w:val="24"/>
        </w:rPr>
        <w:t xml:space="preserve"> спортсменами различной квалификации в системе адаптивного спорта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1E70" w:rsidRPr="00901E70" w:rsidRDefault="00901E70" w:rsidP="00737E3B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Задания для самостоятельной работы:</w:t>
      </w:r>
    </w:p>
    <w:p w:rsidR="00901E70" w:rsidRPr="00901E70" w:rsidRDefault="00901E70" w:rsidP="00737E3B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1. Цели адаптивного спорта.</w:t>
      </w:r>
    </w:p>
    <w:p w:rsidR="00901E70" w:rsidRPr="00901E70" w:rsidRDefault="00901E70" w:rsidP="00737E3B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2. Цели адаптивной двигательной рекреации.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3. Цели адаптивной физической реабилитации.</w:t>
      </w:r>
    </w:p>
    <w:p w:rsidR="00901E70" w:rsidRPr="00901E70" w:rsidRDefault="00901E70" w:rsidP="00737E3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E70" w:rsidRPr="00901E70" w:rsidRDefault="00901E70" w:rsidP="00737E3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4. Контроль знаний обучающихся</w:t>
      </w:r>
    </w:p>
    <w:p w:rsidR="00901E70" w:rsidRPr="00901E70" w:rsidRDefault="00901E70" w:rsidP="00737E3B">
      <w:pPr>
        <w:keepNext/>
        <w:keepLines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4.1 Формы текущего контроля работы аспирантов</w:t>
      </w:r>
      <w:r w:rsidR="00737E3B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37E3B" w:rsidRPr="00737E3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01E70">
        <w:rPr>
          <w:rFonts w:ascii="Times New Roman" w:hAnsi="Times New Roman" w:cs="Times New Roman"/>
          <w:sz w:val="24"/>
          <w:szCs w:val="24"/>
        </w:rPr>
        <w:t>прос, подготовка и защита презентации, собеседование.</w:t>
      </w:r>
    </w:p>
    <w:p w:rsidR="00901E70" w:rsidRPr="00901E70" w:rsidRDefault="00901E70" w:rsidP="00737E3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01E70" w:rsidRPr="00901E70" w:rsidRDefault="00901E70" w:rsidP="00737E3B">
      <w:pPr>
        <w:keepNext/>
        <w:keepLines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4.2 Задания текущего контроля</w:t>
      </w:r>
    </w:p>
    <w:p w:rsidR="00901E70" w:rsidRPr="00901E70" w:rsidRDefault="00737E3B" w:rsidP="00737E3B">
      <w:pPr>
        <w:keepNext/>
        <w:keepLine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Т</w:t>
      </w:r>
      <w:r w:rsidR="00901E70" w:rsidRPr="00901E70">
        <w:rPr>
          <w:rFonts w:ascii="Times New Roman" w:eastAsia="Times New Roman" w:hAnsi="Times New Roman" w:cs="Times New Roman"/>
          <w:sz w:val="24"/>
          <w:szCs w:val="24"/>
          <w:u w:val="single"/>
        </w:rPr>
        <w:t>емы презентаций</w:t>
      </w:r>
      <w:r w:rsidR="00901E70" w:rsidRPr="00901E7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01E70" w:rsidRPr="00901E70" w:rsidRDefault="00901E70" w:rsidP="00737E3B">
      <w:pPr>
        <w:keepNext/>
        <w:keepLines/>
        <w:tabs>
          <w:tab w:val="left" w:pos="-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>1. Здоровый образ жизни и физическая культура</w:t>
      </w:r>
    </w:p>
    <w:p w:rsidR="00901E70" w:rsidRPr="00901E70" w:rsidRDefault="00901E70" w:rsidP="00737E3B">
      <w:pPr>
        <w:keepNext/>
        <w:keepLines/>
        <w:tabs>
          <w:tab w:val="left" w:pos="-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>2. Сущность здорового образа жизни</w:t>
      </w:r>
    </w:p>
    <w:p w:rsidR="00901E70" w:rsidRPr="00901E70" w:rsidRDefault="00901E70" w:rsidP="00737E3B">
      <w:pPr>
        <w:keepNext/>
        <w:keepLines/>
        <w:tabs>
          <w:tab w:val="left" w:pos="-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Влияние оздоровительной физической культуры на организм. </w:t>
      </w:r>
    </w:p>
    <w:p w:rsidR="00901E70" w:rsidRPr="00901E70" w:rsidRDefault="00901E70" w:rsidP="00737E3B">
      <w:pPr>
        <w:keepNext/>
        <w:keepLines/>
        <w:tabs>
          <w:tab w:val="left" w:pos="-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>4. Физическая культура в обеспечении здорового образа</w:t>
      </w:r>
    </w:p>
    <w:p w:rsidR="00901E70" w:rsidRPr="00901E70" w:rsidRDefault="00901E70" w:rsidP="00737E3B">
      <w:pPr>
        <w:keepNext/>
        <w:keepLines/>
        <w:tabs>
          <w:tab w:val="left" w:pos="-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>5. Физическая культура в обеспечении здорового образа жизни школьников</w:t>
      </w:r>
    </w:p>
    <w:p w:rsidR="00901E70" w:rsidRDefault="00901E70" w:rsidP="00737E3B">
      <w:pPr>
        <w:keepNext/>
        <w:keepLines/>
        <w:tabs>
          <w:tab w:val="left" w:pos="-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>6. Физическая культура в обеспечении здорового образа жизни студентов</w:t>
      </w:r>
    </w:p>
    <w:p w:rsidR="00737E3B" w:rsidRPr="00901E70" w:rsidRDefault="00737E3B" w:rsidP="00737E3B">
      <w:pPr>
        <w:keepNext/>
        <w:keepLines/>
        <w:tabs>
          <w:tab w:val="left" w:pos="-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E70" w:rsidRPr="00901E70" w:rsidRDefault="00737E3B" w:rsidP="00737E3B">
      <w:pPr>
        <w:pStyle w:val="a4"/>
        <w:keepNext/>
        <w:keepLines/>
        <w:tabs>
          <w:tab w:val="left" w:pos="993"/>
        </w:tabs>
        <w:ind w:left="0" w:firstLine="720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901E70" w:rsidRPr="00901E70">
        <w:rPr>
          <w:rFonts w:eastAsia="Times New Roman"/>
          <w:sz w:val="24"/>
          <w:szCs w:val="24"/>
          <w:u w:val="single"/>
        </w:rPr>
        <w:t>емы для собеседования (опроса):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Основные нормативно-правовые акты, касающиеся оздоровительной физической культуры населения.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Основные направления спортивно-массовой работы.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Цели и задачи диспансеризации населения.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Основные принципы профилактической медицины.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Влияние гипокинезии на организм человека.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Влияние физических нагрузок на организм человека.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Методические основы физических тренировок.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Составные части здорового образа жизни.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Цели и задачи медицинской реабилитации.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Цели и задачи физической реабилитации.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Цели и задачи психологической реабилитации.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Цели и задачи профессиональной реабилитации.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Международная система организации реабилитации.</w:t>
      </w:r>
    </w:p>
    <w:p w:rsidR="00901E70" w:rsidRPr="00901E70" w:rsidRDefault="00901E70" w:rsidP="00737E3B">
      <w:pPr>
        <w:pStyle w:val="a6"/>
        <w:keepNext/>
        <w:keepLines/>
        <w:numPr>
          <w:ilvl w:val="0"/>
          <w:numId w:val="10"/>
        </w:numPr>
        <w:tabs>
          <w:tab w:val="left" w:pos="426"/>
        </w:tabs>
        <w:spacing w:before="0" w:beforeAutospacing="0" w:after="0" w:afterAutospacing="0"/>
        <w:ind w:left="0" w:firstLine="720"/>
        <w:jc w:val="both"/>
      </w:pPr>
      <w:r w:rsidRPr="00901E70">
        <w:t>Комплексная и индивидуальная программа реабилитации.</w:t>
      </w:r>
    </w:p>
    <w:p w:rsidR="00901E70" w:rsidRPr="00901E70" w:rsidRDefault="00901E70" w:rsidP="00737E3B">
      <w:pPr>
        <w:pStyle w:val="a4"/>
        <w:keepNext/>
        <w:keepLines/>
        <w:numPr>
          <w:ilvl w:val="0"/>
          <w:numId w:val="10"/>
        </w:numPr>
        <w:tabs>
          <w:tab w:val="left" w:pos="993"/>
        </w:tabs>
        <w:ind w:left="0" w:firstLine="720"/>
        <w:jc w:val="both"/>
        <w:rPr>
          <w:rFonts w:eastAsia="Times New Roman"/>
          <w:sz w:val="24"/>
          <w:szCs w:val="24"/>
        </w:rPr>
      </w:pPr>
      <w:r w:rsidRPr="00901E70">
        <w:rPr>
          <w:rFonts w:eastAsia="Times New Roman"/>
          <w:sz w:val="24"/>
          <w:szCs w:val="24"/>
        </w:rPr>
        <w:t>Карта индивидуальной программы реабилитации инвалида.</w:t>
      </w:r>
    </w:p>
    <w:p w:rsidR="00901E70" w:rsidRPr="00901E70" w:rsidRDefault="00901E70" w:rsidP="00737E3B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E70" w:rsidRPr="00901E70" w:rsidRDefault="00901E70" w:rsidP="00737E3B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4.3 Промежуточная аттестация по дисциплине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проводится в форме зачета.</w:t>
      </w:r>
    </w:p>
    <w:p w:rsidR="00901E70" w:rsidRPr="00901E70" w:rsidRDefault="00901E70" w:rsidP="00737E3B">
      <w:pPr>
        <w:keepNext/>
        <w:keepLines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901E70" w:rsidRPr="00901E70" w:rsidRDefault="00901E70" w:rsidP="00737E3B">
      <w:pPr>
        <w:keepNext/>
        <w:keepLine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01E70">
        <w:rPr>
          <w:rFonts w:ascii="Times New Roman" w:eastAsia="Times New Roman" w:hAnsi="Times New Roman" w:cs="Times New Roman"/>
          <w:sz w:val="24"/>
          <w:szCs w:val="24"/>
          <w:u w:val="single"/>
        </w:rPr>
        <w:t>Вопросы зачета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Понятие «оздоровительная физическая культура», «адаптивная физическая культура», ее цели и задачи.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Принципы оздоровительной и адаптивной физической культуры.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Социальная направленность оздоровительной и адаптивной физической культуры.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lastRenderedPageBreak/>
        <w:t>Средства оздоровительной и адаптивной физической культуры.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Составление реабилитационных программ.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Характеристика метода ЛФК.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Клинико-физиологическое обоснование лечебно-восстановительного применения физических упражнений.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Механизмы лечебного действия физических упражнений.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Средства и формы ЛФК, их краткая характеристика.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Классификация физических упражнений по направленности их действия на организм.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Организация ЛФК в лечебно-профилактических учреждениях.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Понятие о медицинской реабилитации. Роль и место ЛФК в реабилитации пораженных и больных.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Основные принципы применения физических упражнений. Дозировка физических упражнений.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Учет эффективности занятий ЛФК. Методы и оценки функционального состояния больного при различных заболеваниях. Методы оценки эффективности занятий.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Понятие о лечебном массаже. Механизм лечебного действия, показания и противопоказания.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 xml:space="preserve">Основные приемы лечебного массажа и его действие на местные патологические </w:t>
      </w:r>
      <w:proofErr w:type="gramStart"/>
      <w:r w:rsidRPr="00901E70">
        <w:rPr>
          <w:sz w:val="24"/>
          <w:szCs w:val="24"/>
        </w:rPr>
        <w:t>изменения</w:t>
      </w:r>
      <w:proofErr w:type="gramEnd"/>
      <w:r w:rsidRPr="00901E70">
        <w:rPr>
          <w:sz w:val="24"/>
          <w:szCs w:val="24"/>
        </w:rPr>
        <w:t xml:space="preserve"> и общее состояние пораженных и больных.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Методика ЛФК при дефектах осанки.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Методика ЛФК при плоскостопии.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Инфаркт миокарда. Физическая реабилитация при инфаркте миокарда.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Задачи и методика лечебной гимнастики при гипертонической болезни.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Гипотоническая болезнь. Особенности методики лечебной гимнастики при гипотонической болезни.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 xml:space="preserve">Нейроциркуляторная </w:t>
      </w:r>
      <w:proofErr w:type="spellStart"/>
      <w:r w:rsidRPr="00901E70">
        <w:rPr>
          <w:sz w:val="24"/>
          <w:szCs w:val="24"/>
        </w:rPr>
        <w:t>дистония</w:t>
      </w:r>
      <w:proofErr w:type="spellEnd"/>
      <w:r w:rsidRPr="00901E70">
        <w:rPr>
          <w:sz w:val="24"/>
          <w:szCs w:val="24"/>
        </w:rPr>
        <w:t xml:space="preserve"> (НЦД). Задачи и методика дозирования физических упражнений при НЦД.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 xml:space="preserve">Роль дыхательных упражнений у больных с заболеваниями </w:t>
      </w:r>
      <w:proofErr w:type="spellStart"/>
      <w:proofErr w:type="gramStart"/>
      <w:r w:rsidRPr="00901E70">
        <w:rPr>
          <w:sz w:val="24"/>
          <w:szCs w:val="24"/>
        </w:rPr>
        <w:t>сердечно-сосудистой</w:t>
      </w:r>
      <w:proofErr w:type="spellEnd"/>
      <w:proofErr w:type="gramEnd"/>
      <w:r w:rsidRPr="00901E70">
        <w:rPr>
          <w:sz w:val="24"/>
          <w:szCs w:val="24"/>
        </w:rPr>
        <w:t xml:space="preserve"> системы.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Методы оценки эффективности занятий лечебной гимнастикой у больных.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 xml:space="preserve">Понятия об адаптации и компенсации аппарата кровообращения в процессе занятий лечебной гимнастикой. 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Основные механизмы лечебного действия физических упражнений при заболеваниях органов дыхания.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Методика лечебного массажа при заболеваниях органов дыхания.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 xml:space="preserve">Механизмы лечебного действия физических упражнений при заболеваниях органов пищеварения. 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Механизмы лечебного действия физических упражнений при расстройствах обмена веществ.</w:t>
      </w:r>
    </w:p>
    <w:p w:rsidR="00901E70" w:rsidRPr="00901E70" w:rsidRDefault="00901E70" w:rsidP="00737E3B">
      <w:pPr>
        <w:pStyle w:val="ab"/>
        <w:keepNext/>
        <w:keepLines/>
        <w:numPr>
          <w:ilvl w:val="0"/>
          <w:numId w:val="11"/>
        </w:numPr>
        <w:tabs>
          <w:tab w:val="left" w:pos="426"/>
          <w:tab w:val="left" w:pos="709"/>
        </w:tabs>
        <w:autoSpaceDE w:val="0"/>
        <w:autoSpaceDN w:val="0"/>
        <w:spacing w:line="240" w:lineRule="auto"/>
        <w:ind w:left="0" w:firstLine="567"/>
        <w:jc w:val="both"/>
        <w:rPr>
          <w:sz w:val="24"/>
          <w:szCs w:val="24"/>
        </w:rPr>
      </w:pPr>
      <w:r w:rsidRPr="00901E70">
        <w:rPr>
          <w:sz w:val="24"/>
          <w:szCs w:val="24"/>
        </w:rPr>
        <w:t>Задачи и методика ЛФК при различных формах ожирения.</w:t>
      </w:r>
    </w:p>
    <w:p w:rsidR="00737E3B" w:rsidRDefault="00737E3B" w:rsidP="00737E3B">
      <w:pPr>
        <w:keepNext/>
        <w:keepLine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01E70" w:rsidRPr="00901E70" w:rsidRDefault="00901E70" w:rsidP="00737E3B">
      <w:pPr>
        <w:keepNext/>
        <w:keepLine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01E70">
        <w:rPr>
          <w:rFonts w:ascii="Times New Roman" w:eastAsia="Times New Roman" w:hAnsi="Times New Roman" w:cs="Times New Roman"/>
          <w:sz w:val="24"/>
          <w:szCs w:val="24"/>
          <w:u w:val="single"/>
        </w:rPr>
        <w:t>Задания для зачета</w:t>
      </w:r>
    </w:p>
    <w:p w:rsidR="00901E70" w:rsidRPr="00901E70" w:rsidRDefault="00901E70" w:rsidP="00737E3B">
      <w:pPr>
        <w:keepNext/>
        <w:keepLines/>
        <w:tabs>
          <w:tab w:val="left" w:pos="-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1. Составить комплекс физических упражнений для детей младшего школьного возраста, направленный на коррекцию осанки. </w:t>
      </w:r>
    </w:p>
    <w:p w:rsidR="00901E70" w:rsidRPr="00901E70" w:rsidRDefault="00901E70" w:rsidP="00737E3B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2. Составить комплекс физических упражнений и предложить методику его выполнения, направленную на профилактики различных заболеваний: нарушений опорно-двигательного аппарата; нарушений зрения; </w:t>
      </w:r>
      <w:proofErr w:type="spellStart"/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сердечно-сосудистой</w:t>
      </w:r>
      <w:proofErr w:type="spellEnd"/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системы и ЦНС; органов дыхания.</w:t>
      </w:r>
    </w:p>
    <w:p w:rsidR="00901E70" w:rsidRPr="00901E70" w:rsidRDefault="00901E70" w:rsidP="00737E3B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3. Составить комплекс упражнений утренней гигиенической гимнастики для детей различных возрастных групп. </w:t>
      </w:r>
    </w:p>
    <w:p w:rsidR="00901E70" w:rsidRPr="00901E70" w:rsidRDefault="00901E70" w:rsidP="00737E3B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4. Предложить методику проведения занятия из оздоровительных систем: йога,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Пилатес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бодифлекс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стретчинг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и др.  </w:t>
      </w:r>
    </w:p>
    <w:p w:rsidR="00901E70" w:rsidRPr="00901E70" w:rsidRDefault="00901E70" w:rsidP="00737E3B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5. Предложить методы проведения анализа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психоэмоционального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состояния организма с применением релаксационных методик.</w:t>
      </w:r>
    </w:p>
    <w:p w:rsidR="00901E70" w:rsidRPr="00901E70" w:rsidRDefault="00901E70" w:rsidP="00737E3B">
      <w:pPr>
        <w:keepNext/>
        <w:keepLines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901E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4.4 Шкала оценивания промежуточной аттестации</w:t>
      </w:r>
    </w:p>
    <w:p w:rsidR="00901E70" w:rsidRPr="00901E70" w:rsidRDefault="00901E70" w:rsidP="00737E3B">
      <w:pPr>
        <w:keepNext/>
        <w:keepLines/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8505"/>
      </w:tblGrid>
      <w:tr w:rsidR="00901E70" w:rsidRPr="00901E70" w:rsidTr="00737E3B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01E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901E70" w:rsidRPr="00901E70" w:rsidTr="00737E3B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Свободно ориентируется в направлениях исследований по  оздоровительной 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и адаптивной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культуре.</w:t>
            </w:r>
            <w:r w:rsidR="00737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Определяет основные цели, задачи, методы исследований по оздоровительной 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и адаптивной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культуре.</w:t>
            </w:r>
          </w:p>
        </w:tc>
      </w:tr>
      <w:tr w:rsidR="00901E70" w:rsidRPr="00901E70" w:rsidTr="00737E3B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 ориентируется в информационном и иллюстративном материале (примеры из практики, таблицы, графики и т.д.), анализирует и обобщает материалы по оздоровительной физической культуре.</w:t>
            </w:r>
            <w:r w:rsidR="00737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Свободно предлагает пути внедрения полученных результатов научных исследований в практику оздоровительной 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и адаптивной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культуры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01E70" w:rsidRPr="00901E70" w:rsidTr="00737E3B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полном объеме владеет практическими навыками проведения занятий по оздоровительной 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и адаптивной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культуре.</w:t>
            </w:r>
            <w:r w:rsidR="00737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Свободно ориентируется в проблемах оздоровительной 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и адаптивной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культуры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вопросы отвечает кратко, аргументировано, уверенно, по существу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01E70" w:rsidRPr="00901E70" w:rsidTr="00737E3B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901E7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Не ориентируется в направлениях исследований по оздоровительной физической культуре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Не может продемонстрировать знание и понимание в основных направлениях оздоровительной физической культуры.</w:t>
            </w:r>
            <w:r w:rsidR="00737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предлагать пути внедрения полученных результатов научных исследований в практику оздоровительной физической культуры.</w:t>
            </w:r>
          </w:p>
        </w:tc>
      </w:tr>
      <w:tr w:rsidR="00901E70" w:rsidRPr="00901E70" w:rsidTr="00737E3B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ориентируется  в информационном и иллюстративном материале (примеры из практики, таблицы, графики и т.д.), не может анализировать и обобщать информацию </w:t>
            </w:r>
            <w:proofErr w:type="gramStart"/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особенностях исследований в оздоровительной физической культуре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01E70" w:rsidRPr="00901E70" w:rsidTr="00737E3B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E70" w:rsidRPr="00901E70" w:rsidRDefault="00901E70" w:rsidP="00737E3B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E70" w:rsidRPr="00901E70" w:rsidRDefault="00901E70" w:rsidP="00737E3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ориентироваться в планировании по внедрению современных технологий, аппаратных средств, оборудования и тренажеров, программ инновационной деятельности в конкретном спортивно-оздоровительном или образовательном учреждении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E70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Неправильно отвечает на поставленные вопросы или затрудняется с ответом</w:t>
            </w:r>
            <w:r w:rsidRPr="00901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01E70" w:rsidRPr="00901E70" w:rsidRDefault="00901E70" w:rsidP="00737E3B">
      <w:pPr>
        <w:keepNext/>
        <w:keepLine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01E70" w:rsidRPr="00901E70" w:rsidRDefault="00901E70" w:rsidP="00737E3B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Toc503306595"/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5. Учебно-методическое и информационное обеспечение дисциплины</w:t>
      </w:r>
      <w:bookmarkEnd w:id="2"/>
    </w:p>
    <w:p w:rsidR="00901E70" w:rsidRPr="00901E70" w:rsidRDefault="00901E70" w:rsidP="00737E3B">
      <w:pPr>
        <w:keepNext/>
        <w:keepLines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5.1 Основная литература:</w:t>
      </w:r>
    </w:p>
    <w:p w:rsidR="00901E70" w:rsidRPr="00901E70" w:rsidRDefault="00901E70" w:rsidP="00737E3B">
      <w:pPr>
        <w:keepNext/>
        <w:keepLines/>
        <w:numPr>
          <w:ilvl w:val="0"/>
          <w:numId w:val="1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Физкультурно-оздоровительные технологии [Текст] :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науч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. изд. / под общ. ред. А.А. Горелова, А.В.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Лотоненко</w:t>
      </w:r>
      <w:proofErr w:type="spellEnd"/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— М. :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Еврошкола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, 2011. — 305 с. </w:t>
      </w:r>
    </w:p>
    <w:p w:rsidR="00901E70" w:rsidRPr="00901E70" w:rsidRDefault="00901E70" w:rsidP="00737E3B">
      <w:pPr>
        <w:keepNext/>
        <w:keepLines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Козупица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, Г.С. Коррекция жировой и мышечной массы тела средствами оздоровительной физической культуры [[Текст]] / Г. С.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Козупица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>, С. И. Логинов // Теория и практика физической культуры .— 2013. — № 3. — С. 83-87.</w:t>
      </w:r>
    </w:p>
    <w:p w:rsidR="00901E70" w:rsidRPr="00901E70" w:rsidRDefault="00901E70" w:rsidP="00737E3B">
      <w:pPr>
        <w:keepNext/>
        <w:keepLines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Кузнецов, В.С. Внеурочная деятельность учащихся [Текст] : гимнастика : пособие / В. С. Кузнецов, Г. А.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Колодницкий</w:t>
      </w:r>
      <w:proofErr w:type="spellEnd"/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>— М. : Просвещение, 2014. — 79 с.</w:t>
      </w:r>
    </w:p>
    <w:p w:rsidR="00901E70" w:rsidRPr="00901E70" w:rsidRDefault="00901E70" w:rsidP="00737E3B">
      <w:pPr>
        <w:keepNext/>
        <w:keepLines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E70" w:rsidRPr="00901E70" w:rsidRDefault="00901E70" w:rsidP="00737E3B">
      <w:pPr>
        <w:keepNext/>
        <w:keepLines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5.2Дополнительная литература:</w:t>
      </w:r>
    </w:p>
    <w:p w:rsidR="00901E70" w:rsidRPr="00901E70" w:rsidRDefault="00901E70" w:rsidP="00737E3B">
      <w:pPr>
        <w:keepNext/>
        <w:keepLines/>
        <w:numPr>
          <w:ilvl w:val="0"/>
          <w:numId w:val="13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Дубровский, В.И. Лечебная физическая культура [Текст]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Учебник для вузов .— 2-е изд., стер. — М.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ВЛАДОС, 2001. — 608 с.</w:t>
      </w:r>
    </w:p>
    <w:p w:rsidR="00901E70" w:rsidRPr="00901E70" w:rsidRDefault="00901E70" w:rsidP="00737E3B">
      <w:pPr>
        <w:keepNext/>
        <w:keepLines/>
        <w:numPr>
          <w:ilvl w:val="0"/>
          <w:numId w:val="1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Куракин, М.А. Адаптация к физическим нагрузкам [Текст]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Учеб. пособие /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Тамб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.г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>ос.ун-т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им. Г.Р.Державина ; М.А.Куракин, А.И.Лукичев, Ю.П.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Пчелинцев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. — Тамбов, 1999. — 35 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1E70" w:rsidRPr="00901E70" w:rsidRDefault="00901E70" w:rsidP="00737E3B">
      <w:pPr>
        <w:keepNext/>
        <w:keepLines/>
        <w:numPr>
          <w:ilvl w:val="0"/>
          <w:numId w:val="1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Никитушкин, В.Г. Основы научно-методической деятельности в области физической культуры и спорта [Текст]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учебник / В. Г. Никитушкин. — М.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Советский спорт, 2013. — 279 с.</w:t>
      </w:r>
    </w:p>
    <w:p w:rsidR="00901E70" w:rsidRPr="00901E70" w:rsidRDefault="00901E70" w:rsidP="00737E3B">
      <w:pPr>
        <w:keepNext/>
        <w:keepLines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E70" w:rsidRPr="00901E70" w:rsidRDefault="00901E70" w:rsidP="00737E3B">
      <w:pPr>
        <w:keepNext/>
        <w:keepLines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5.3</w:t>
      </w:r>
      <w:proofErr w:type="gramStart"/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proofErr w:type="gramEnd"/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ные источники:</w:t>
      </w:r>
    </w:p>
    <w:p w:rsidR="00901E70" w:rsidRPr="00901E70" w:rsidRDefault="00901E70" w:rsidP="00737E3B">
      <w:pPr>
        <w:keepNext/>
        <w:keepLines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Николаев, Ю.М. Современные тенденции развития теоретико-образовательного пространства физической культуры [Текст] / Ю.М. Николаев // Теория и практика физической культуры .— 2013 .— № 7 .— С. 96-101.</w:t>
      </w:r>
    </w:p>
    <w:p w:rsidR="00901E70" w:rsidRPr="00901E70" w:rsidRDefault="00901E70" w:rsidP="00737E3B">
      <w:pPr>
        <w:keepNext/>
        <w:keepLines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lastRenderedPageBreak/>
        <w:t>Педагогическое физкультурно-спортивное совершенствование [Текст]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Учеб. пособие для вузов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/ П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>од ред. Ю.Д. Железняка. — М.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Академия, 2002. — 378 с.</w:t>
      </w:r>
    </w:p>
    <w:p w:rsidR="00901E70" w:rsidRPr="00901E70" w:rsidRDefault="00901E70" w:rsidP="00737E3B">
      <w:pPr>
        <w:keepNext/>
        <w:keepLines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Решетников, Н.В. Физическая культура [Текст]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Учеб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особие для студ. учреждений сред. профессионального образования .— 2-е изд.,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>. и доп. — М. ; М. ; М. : Академия : Мастерство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шк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>., 2000 .— 149 с.</w:t>
      </w:r>
    </w:p>
    <w:p w:rsidR="00901E70" w:rsidRPr="00901E70" w:rsidRDefault="00901E70" w:rsidP="00737E3B">
      <w:pPr>
        <w:keepNext/>
        <w:keepLines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sz w:val="24"/>
          <w:szCs w:val="24"/>
        </w:rPr>
        <w:t>Холодов, Ж.К. Теория и методика физического воспитания и спорта [Текст]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Учеб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>особие для вузов / Ж.К. Холодов, В.С. Кузнецов. — М.</w:t>
      </w:r>
      <w:proofErr w:type="gramStart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Академия, 2000 .— 476 с.</w:t>
      </w:r>
    </w:p>
    <w:p w:rsidR="00901E70" w:rsidRPr="00901E70" w:rsidRDefault="00901E70" w:rsidP="00737E3B">
      <w:pPr>
        <w:pStyle w:val="a4"/>
        <w:keepNext/>
        <w:keepLines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901E70">
        <w:rPr>
          <w:rFonts w:eastAsia="Times New Roman"/>
          <w:sz w:val="24"/>
          <w:szCs w:val="24"/>
        </w:rPr>
        <w:t>Холодов, Ж.К. Практикум по теории и методике физического воспитания и спорта [Текст]</w:t>
      </w:r>
      <w:proofErr w:type="gramStart"/>
      <w:r w:rsidRPr="00901E70">
        <w:rPr>
          <w:rFonts w:eastAsia="Times New Roman"/>
          <w:sz w:val="24"/>
          <w:szCs w:val="24"/>
        </w:rPr>
        <w:t xml:space="preserve"> :</w:t>
      </w:r>
      <w:proofErr w:type="gramEnd"/>
      <w:r w:rsidRPr="00901E70">
        <w:rPr>
          <w:rFonts w:eastAsia="Times New Roman"/>
          <w:sz w:val="24"/>
          <w:szCs w:val="24"/>
        </w:rPr>
        <w:t xml:space="preserve"> Учеб</w:t>
      </w:r>
      <w:proofErr w:type="gramStart"/>
      <w:r w:rsidRPr="00901E70">
        <w:rPr>
          <w:rFonts w:eastAsia="Times New Roman"/>
          <w:sz w:val="24"/>
          <w:szCs w:val="24"/>
        </w:rPr>
        <w:t>.</w:t>
      </w:r>
      <w:proofErr w:type="gramEnd"/>
      <w:r w:rsidRPr="00901E70">
        <w:rPr>
          <w:rFonts w:eastAsia="Times New Roman"/>
          <w:sz w:val="24"/>
          <w:szCs w:val="24"/>
        </w:rPr>
        <w:t xml:space="preserve"> </w:t>
      </w:r>
      <w:proofErr w:type="gramStart"/>
      <w:r w:rsidRPr="00901E70">
        <w:rPr>
          <w:rFonts w:eastAsia="Times New Roman"/>
          <w:sz w:val="24"/>
          <w:szCs w:val="24"/>
        </w:rPr>
        <w:t>п</w:t>
      </w:r>
      <w:proofErr w:type="gramEnd"/>
      <w:r w:rsidRPr="00901E70">
        <w:rPr>
          <w:rFonts w:eastAsia="Times New Roman"/>
          <w:sz w:val="24"/>
          <w:szCs w:val="24"/>
        </w:rPr>
        <w:t>особие для вузов / Ж.К. Холодов, В.С. Кузнецов. — М.</w:t>
      </w:r>
      <w:proofErr w:type="gramStart"/>
      <w:r w:rsidRPr="00901E70">
        <w:rPr>
          <w:rFonts w:eastAsia="Times New Roman"/>
          <w:sz w:val="24"/>
          <w:szCs w:val="24"/>
        </w:rPr>
        <w:t xml:space="preserve"> :</w:t>
      </w:r>
      <w:proofErr w:type="gramEnd"/>
      <w:r w:rsidRPr="00901E70">
        <w:rPr>
          <w:rFonts w:eastAsia="Times New Roman"/>
          <w:sz w:val="24"/>
          <w:szCs w:val="24"/>
        </w:rPr>
        <w:t xml:space="preserve"> Академия, 2003. — 143 с.</w:t>
      </w:r>
    </w:p>
    <w:p w:rsidR="00901E70" w:rsidRPr="00901E70" w:rsidRDefault="00901E70" w:rsidP="00737E3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E70" w:rsidRPr="00901E70" w:rsidRDefault="00901E70" w:rsidP="00737E3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901E70" w:rsidRPr="00901E70" w:rsidRDefault="00901E70" w:rsidP="00737E3B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901E70" w:rsidRPr="00901E70" w:rsidRDefault="00901E70" w:rsidP="00737E3B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kern w:val="3"/>
          <w:sz w:val="24"/>
          <w:szCs w:val="24"/>
        </w:rPr>
        <w:t>Помещения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901E70" w:rsidRPr="00901E70" w:rsidRDefault="00901E70" w:rsidP="00737E3B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901E70" w:rsidRPr="00901E70" w:rsidRDefault="00901E70" w:rsidP="00737E3B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901E70" w:rsidRPr="00901E70" w:rsidRDefault="00901E70" w:rsidP="00737E3B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</w:p>
    <w:p w:rsidR="00901E70" w:rsidRPr="00901E70" w:rsidRDefault="00901E70" w:rsidP="00737E3B">
      <w:pPr>
        <w:keepNext/>
        <w:keepLines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3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901E70" w:rsidRPr="00901E70" w:rsidRDefault="00253C13" w:rsidP="00737E3B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6" w:history="1">
        <w:r w:rsidR="00901E70" w:rsidRPr="00901E7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901E70" w:rsidRPr="00901E70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901E70" w:rsidRPr="00901E7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moodle</w:t>
        </w:r>
        <w:proofErr w:type="spellEnd"/>
        <w:r w:rsidR="00901E70" w:rsidRPr="00901E7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01E70" w:rsidRPr="00901E7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tsutmb</w:t>
        </w:r>
        <w:proofErr w:type="spellEnd"/>
        <w:r w:rsidR="00901E70" w:rsidRPr="00901E7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01E70" w:rsidRPr="00901E7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01E70" w:rsidRPr="00901E70" w:rsidRDefault="00901E70" w:rsidP="00737E3B">
      <w:pPr>
        <w:keepNext/>
        <w:keepLines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901E70">
        <w:rPr>
          <w:rFonts w:ascii="Times New Roman" w:hAnsi="Times New Roman" w:cs="Times New Roman"/>
          <w:color w:val="000000"/>
          <w:sz w:val="24"/>
          <w:szCs w:val="24"/>
        </w:rPr>
        <w:t>мультимедийных</w:t>
      </w:r>
      <w:proofErr w:type="spellEnd"/>
      <w:r w:rsidRPr="00901E70">
        <w:rPr>
          <w:rFonts w:ascii="Times New Roman" w:hAnsi="Times New Roman" w:cs="Times New Roman"/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901E70" w:rsidRPr="00901E70" w:rsidRDefault="00901E70" w:rsidP="00737E3B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4"/>
          <w:szCs w:val="24"/>
        </w:rPr>
      </w:pPr>
    </w:p>
    <w:p w:rsidR="00901E70" w:rsidRPr="00901E70" w:rsidRDefault="00901E70" w:rsidP="00737E3B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3"/>
          <w:sz w:val="24"/>
          <w:szCs w:val="24"/>
        </w:rPr>
      </w:pPr>
      <w:r w:rsidRPr="00901E70">
        <w:rPr>
          <w:rFonts w:ascii="Times New Roman" w:hAnsi="Times New Roman" w:cs="Times New Roman"/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901E70" w:rsidRPr="00901E70" w:rsidRDefault="00901E70" w:rsidP="00737E3B">
      <w:pPr>
        <w:keepNext/>
        <w:keepLines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proofErr w:type="gramStart"/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Kaspersky</w:t>
      </w:r>
      <w:proofErr w:type="spellEnd"/>
      <w:r w:rsidRPr="00AB6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Endpoint</w:t>
      </w:r>
      <w:r w:rsidRPr="00AB6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Security</w:t>
      </w:r>
      <w:r w:rsidRPr="00AB6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>длябизнеса</w:t>
      </w:r>
      <w:proofErr w:type="spellEnd"/>
      <w:r w:rsidRPr="00AB6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Стандартный</w:t>
      </w:r>
      <w:r w:rsidRPr="00AB6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Russian</w:t>
      </w:r>
      <w:r w:rsidRPr="00AB6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Edition</w:t>
      </w:r>
      <w:r w:rsidRPr="00AB6A9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AB6A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1500-2499 Node 1 year Educational Renewal </w:t>
      </w:r>
      <w:proofErr w:type="spellStart"/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Licence</w:t>
      </w:r>
      <w:proofErr w:type="spellEnd"/>
    </w:p>
    <w:p w:rsidR="00901E70" w:rsidRPr="00901E70" w:rsidRDefault="00901E70" w:rsidP="00901E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Операционнаясистема</w:t>
      </w:r>
      <w:proofErr w:type="spellEnd"/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Microsoft Windows 10</w:t>
      </w:r>
    </w:p>
    <w:p w:rsidR="00901E70" w:rsidRPr="00901E70" w:rsidRDefault="00901E70" w:rsidP="00901E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Adobe Reader XI (11.0.08) - Russian Adobe Systems Incorporated 10.11.2014 187, 00 MB 11.0.08</w:t>
      </w:r>
    </w:p>
    <w:p w:rsidR="00901E70" w:rsidRPr="00901E70" w:rsidRDefault="00901E70" w:rsidP="00901E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>7-</w:t>
      </w: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Zip</w:t>
      </w:r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</w:rPr>
        <w:t> 9.20</w:t>
      </w:r>
    </w:p>
    <w:p w:rsidR="00901E70" w:rsidRPr="00901E70" w:rsidRDefault="00901E70" w:rsidP="00901E70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kern w:val="3"/>
          <w:sz w:val="24"/>
          <w:szCs w:val="24"/>
        </w:rPr>
      </w:pPr>
      <w:proofErr w:type="spellStart"/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Microsoft</w:t>
      </w:r>
      <w:proofErr w:type="spellEnd"/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Office</w:t>
      </w:r>
      <w:proofErr w:type="spellEnd"/>
      <w:r w:rsidRPr="00901E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Профессиональный плюс 2007</w:t>
      </w:r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Microsoft </w:t>
      </w:r>
      <w:proofErr w:type="spellStart"/>
      <w:r w:rsidRPr="00901E70">
        <w:rPr>
          <w:rFonts w:ascii="Times New Roman" w:eastAsia="Times New Roman" w:hAnsi="Times New Roman" w:cs="Times New Roman"/>
          <w:sz w:val="24"/>
          <w:szCs w:val="24"/>
        </w:rPr>
        <w:t>Office</w:t>
      </w:r>
      <w:proofErr w:type="spellEnd"/>
      <w:r w:rsidRPr="00901E70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Профессиональный плюс 2007</w:t>
      </w:r>
    </w:p>
    <w:p w:rsidR="00901E70" w:rsidRPr="00901E70" w:rsidRDefault="00901E70" w:rsidP="00901E70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kern w:val="3"/>
          <w:sz w:val="24"/>
          <w:szCs w:val="24"/>
        </w:rPr>
      </w:pPr>
    </w:p>
    <w:p w:rsidR="00553CBF" w:rsidRDefault="00553CBF" w:rsidP="00553CB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kern w:val="3"/>
          <w:sz w:val="24"/>
          <w:szCs w:val="24"/>
        </w:rPr>
      </w:pPr>
      <w:r w:rsidRPr="00225B9B">
        <w:rPr>
          <w:rFonts w:ascii="Times New Roman" w:hAnsi="Times New Roman" w:cs="Times New Roman"/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055AEB" w:rsidRPr="00225B9B" w:rsidRDefault="00055AEB" w:rsidP="00553CB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kern w:val="3"/>
          <w:sz w:val="24"/>
          <w:szCs w:val="24"/>
        </w:rPr>
      </w:pPr>
    </w:p>
    <w:tbl>
      <w:tblPr>
        <w:tblW w:w="9139" w:type="dxa"/>
        <w:tblInd w:w="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2"/>
        <w:gridCol w:w="4177"/>
      </w:tblGrid>
      <w:tr w:rsidR="00055AEB" w:rsidRPr="009A2F3B" w:rsidTr="00996D9C">
        <w:trPr>
          <w:trHeight w:val="397"/>
        </w:trPr>
        <w:tc>
          <w:tcPr>
            <w:tcW w:w="4962" w:type="dxa"/>
            <w:vAlign w:val="center"/>
          </w:tcPr>
          <w:p w:rsidR="00055AEB" w:rsidRPr="00237E63" w:rsidRDefault="00055AEB" w:rsidP="00996D9C">
            <w:pPr>
              <w:spacing w:after="0" w:line="216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4177" w:type="dxa"/>
            <w:vAlign w:val="center"/>
          </w:tcPr>
          <w:p w:rsidR="00055AEB" w:rsidRPr="009A2F3B" w:rsidRDefault="00253C13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elib</w:t>
              </w:r>
              <w:proofErr w:type="spellEnd"/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tsutmb</w:t>
              </w:r>
              <w:proofErr w:type="spellEnd"/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pwb</w:t>
              </w:r>
              <w:proofErr w:type="spellEnd"/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</w:tc>
      </w:tr>
      <w:tr w:rsidR="00055AEB" w:rsidRPr="009A2F3B" w:rsidTr="00996D9C">
        <w:trPr>
          <w:trHeight w:val="397"/>
        </w:trPr>
        <w:tc>
          <w:tcPr>
            <w:tcW w:w="4962" w:type="dxa"/>
            <w:vAlign w:val="center"/>
          </w:tcPr>
          <w:p w:rsidR="00055AEB" w:rsidRPr="00237E63" w:rsidRDefault="00055AEB" w:rsidP="00996D9C">
            <w:pPr>
              <w:spacing w:after="0" w:line="216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4177" w:type="dxa"/>
            <w:vAlign w:val="center"/>
          </w:tcPr>
          <w:p w:rsidR="00055AEB" w:rsidRPr="009A2F3B" w:rsidRDefault="00253C13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055AEB" w:rsidRPr="009A2F3B">
                <w:rPr>
                  <w:rFonts w:ascii="Times New Roman" w:hAnsi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055AEB" w:rsidRPr="009A2F3B" w:rsidTr="00996D9C">
        <w:trPr>
          <w:trHeight w:val="397"/>
        </w:trPr>
        <w:tc>
          <w:tcPr>
            <w:tcW w:w="4962" w:type="dxa"/>
            <w:vAlign w:val="center"/>
          </w:tcPr>
          <w:p w:rsidR="00055AEB" w:rsidRPr="00237E63" w:rsidRDefault="00055AEB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онлайн</w:t>
            </w:r>
            <w:proofErr w:type="spellEnd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4177" w:type="dxa"/>
            <w:vAlign w:val="center"/>
          </w:tcPr>
          <w:p w:rsidR="00055AEB" w:rsidRPr="009A2F3B" w:rsidRDefault="00253C13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055AEB" w:rsidRPr="009A2F3B">
                <w:rPr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055AEB" w:rsidRPr="009A2F3B" w:rsidTr="00996D9C">
        <w:trPr>
          <w:trHeight w:val="397"/>
        </w:trPr>
        <w:tc>
          <w:tcPr>
            <w:tcW w:w="4962" w:type="dxa"/>
            <w:vAlign w:val="center"/>
          </w:tcPr>
          <w:p w:rsidR="00055AEB" w:rsidRPr="00237E63" w:rsidRDefault="00055AEB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Тамбовского</w:t>
            </w:r>
            <w:proofErr w:type="gramEnd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4177" w:type="dxa"/>
            <w:vAlign w:val="center"/>
          </w:tcPr>
          <w:p w:rsidR="00055AEB" w:rsidRPr="009A2F3B" w:rsidRDefault="00253C13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055AEB" w:rsidRPr="009A2F3B">
                <w:rPr>
                  <w:rFonts w:ascii="Times New Roman" w:hAnsi="Times New Roman"/>
                  <w:sz w:val="24"/>
                  <w:szCs w:val="24"/>
                </w:rPr>
                <w:t>http://www.studentlibrary.ru</w:t>
              </w:r>
            </w:hyperlink>
          </w:p>
        </w:tc>
      </w:tr>
      <w:tr w:rsidR="00055AEB" w:rsidRPr="009A2F3B" w:rsidTr="00996D9C">
        <w:trPr>
          <w:trHeight w:val="397"/>
        </w:trPr>
        <w:tc>
          <w:tcPr>
            <w:tcW w:w="4962" w:type="dxa"/>
            <w:vAlign w:val="center"/>
          </w:tcPr>
          <w:p w:rsidR="00055AEB" w:rsidRPr="00237E63" w:rsidRDefault="00055AEB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ЭБС «</w:t>
            </w:r>
            <w:proofErr w:type="spellStart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IPRbooks</w:t>
            </w:r>
            <w:proofErr w:type="spellEnd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177" w:type="dxa"/>
            <w:vAlign w:val="center"/>
          </w:tcPr>
          <w:p w:rsidR="00055AEB" w:rsidRPr="009A2F3B" w:rsidRDefault="00253C13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055AEB" w:rsidRPr="009A2F3B">
                <w:rPr>
                  <w:rFonts w:ascii="Times New Roman" w:hAnsi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055AEB" w:rsidRPr="009A2F3B" w:rsidTr="00996D9C">
        <w:trPr>
          <w:trHeight w:val="397"/>
        </w:trPr>
        <w:tc>
          <w:tcPr>
            <w:tcW w:w="4962" w:type="dxa"/>
            <w:vAlign w:val="center"/>
          </w:tcPr>
          <w:p w:rsidR="00055AEB" w:rsidRPr="00237E63" w:rsidRDefault="00055AEB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ЭБС «</w:t>
            </w:r>
            <w:proofErr w:type="spellStart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Юрайт</w:t>
            </w:r>
            <w:proofErr w:type="spellEnd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4177" w:type="dxa"/>
            <w:vAlign w:val="center"/>
          </w:tcPr>
          <w:p w:rsidR="00055AEB" w:rsidRPr="009A2F3B" w:rsidRDefault="00253C13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055AEB" w:rsidRPr="009A2F3B">
                <w:rPr>
                  <w:rFonts w:ascii="Times New Roman" w:hAnsi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055AEB" w:rsidRPr="009A2F3B" w:rsidTr="00996D9C">
        <w:trPr>
          <w:trHeight w:val="397"/>
        </w:trPr>
        <w:tc>
          <w:tcPr>
            <w:tcW w:w="4962" w:type="dxa"/>
            <w:vAlign w:val="center"/>
          </w:tcPr>
          <w:p w:rsidR="00055AEB" w:rsidRPr="009A2F3B" w:rsidRDefault="00055AEB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Сетевая электронная библиотека</w:t>
            </w:r>
            <w:r w:rsidRPr="00237E63">
              <w:rPr>
                <w:rFonts w:ascii="Times New Roman" w:hAnsi="Times New Roman"/>
                <w:sz w:val="24"/>
                <w:szCs w:val="24"/>
              </w:rPr>
              <w:br/>
            </w: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педагогических вузов</w:t>
            </w:r>
          </w:p>
        </w:tc>
        <w:tc>
          <w:tcPr>
            <w:tcW w:w="4177" w:type="dxa"/>
            <w:vAlign w:val="center"/>
          </w:tcPr>
          <w:p w:rsidR="00055AEB" w:rsidRPr="009A2F3B" w:rsidRDefault="00253C13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055AEB" w:rsidRPr="009A2F3B">
                <w:rPr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</w:p>
        </w:tc>
      </w:tr>
      <w:tr w:rsidR="00055AEB" w:rsidRPr="009A2F3B" w:rsidTr="00996D9C">
        <w:trPr>
          <w:trHeight w:val="397"/>
        </w:trPr>
        <w:tc>
          <w:tcPr>
            <w:tcW w:w="4962" w:type="dxa"/>
            <w:shd w:val="clear" w:color="auto" w:fill="auto"/>
            <w:vAlign w:val="center"/>
          </w:tcPr>
          <w:p w:rsidR="00055AEB" w:rsidRPr="00237E63" w:rsidRDefault="00055AEB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Научная электронная библиотека </w:t>
            </w:r>
            <w:proofErr w:type="spellStart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4177" w:type="dxa"/>
            <w:vAlign w:val="center"/>
          </w:tcPr>
          <w:p w:rsidR="00055AEB" w:rsidRPr="009A2F3B" w:rsidRDefault="00253C13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055AEB" w:rsidRPr="009A2F3B">
                <w:rPr>
                  <w:rFonts w:ascii="Times New Roman" w:hAnsi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055AEB" w:rsidRPr="009A2F3B" w:rsidTr="00996D9C">
        <w:trPr>
          <w:trHeight w:val="702"/>
        </w:trPr>
        <w:tc>
          <w:tcPr>
            <w:tcW w:w="4962" w:type="dxa"/>
            <w:vAlign w:val="center"/>
          </w:tcPr>
          <w:p w:rsidR="00055AEB" w:rsidRPr="00237E63" w:rsidRDefault="00055AEB" w:rsidP="00996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7" w:type="dxa"/>
            <w:vAlign w:val="center"/>
          </w:tcPr>
          <w:p w:rsidR="00055AEB" w:rsidRPr="009A2F3B" w:rsidRDefault="00253C13" w:rsidP="00996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055AEB" w:rsidRPr="009A2F3B">
                <w:rPr>
                  <w:rFonts w:ascii="Times New Roman" w:hAnsi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055AEB" w:rsidRPr="009A2F3B" w:rsidTr="00996D9C">
        <w:trPr>
          <w:trHeight w:val="397"/>
        </w:trPr>
        <w:tc>
          <w:tcPr>
            <w:tcW w:w="4962" w:type="dxa"/>
            <w:vAlign w:val="center"/>
          </w:tcPr>
          <w:p w:rsidR="00055AEB" w:rsidRPr="00237E63" w:rsidRDefault="00055AEB" w:rsidP="00996D9C">
            <w:pPr>
              <w:spacing w:after="0" w:line="216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237E6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055AEB" w:rsidRPr="009A2F3B" w:rsidRDefault="00253C13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055AEB" w:rsidRPr="009A2F3B">
                <w:rPr>
                  <w:rFonts w:ascii="Times New Roman" w:hAnsi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055AEB" w:rsidRPr="009A2F3B" w:rsidTr="00996D9C">
        <w:trPr>
          <w:trHeight w:val="397"/>
        </w:trPr>
        <w:tc>
          <w:tcPr>
            <w:tcW w:w="4962" w:type="dxa"/>
            <w:vAlign w:val="center"/>
          </w:tcPr>
          <w:p w:rsidR="00055AEB" w:rsidRPr="00237E63" w:rsidRDefault="00055AEB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Информио</w:t>
            </w:r>
            <w:proofErr w:type="spellEnd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» </w:t>
            </w:r>
            <w:r w:rsidRPr="00237E63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E6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055AEB" w:rsidRPr="009A2F3B" w:rsidRDefault="00253C13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055AEB" w:rsidRPr="009A2F3B">
                <w:rPr>
                  <w:rFonts w:ascii="Times New Roman" w:hAnsi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055AEB" w:rsidRPr="009A2F3B" w:rsidTr="00996D9C">
        <w:trPr>
          <w:trHeight w:val="397"/>
        </w:trPr>
        <w:tc>
          <w:tcPr>
            <w:tcW w:w="4962" w:type="dxa"/>
            <w:vAlign w:val="center"/>
          </w:tcPr>
          <w:p w:rsidR="00055AEB" w:rsidRPr="00237E63" w:rsidRDefault="00055AEB" w:rsidP="00996D9C">
            <w:pPr>
              <w:spacing w:after="0" w:line="216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4177" w:type="dxa"/>
            <w:vAlign w:val="center"/>
          </w:tcPr>
          <w:p w:rsidR="00055AEB" w:rsidRPr="009A2F3B" w:rsidRDefault="00253C13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055AEB" w:rsidRPr="009A2F3B">
                <w:rPr>
                  <w:rFonts w:ascii="Times New Roman" w:hAnsi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055AEB" w:rsidRPr="009A2F3B" w:rsidTr="00996D9C">
        <w:trPr>
          <w:trHeight w:val="397"/>
        </w:trPr>
        <w:tc>
          <w:tcPr>
            <w:tcW w:w="4962" w:type="dxa"/>
            <w:vAlign w:val="center"/>
          </w:tcPr>
          <w:p w:rsidR="00055AEB" w:rsidRPr="00237E63" w:rsidRDefault="00055AEB" w:rsidP="00996D9C">
            <w:pPr>
              <w:spacing w:after="0" w:line="216" w:lineRule="auto"/>
              <w:ind w:left="-57" w:right="-17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Справочная правовая система</w:t>
            </w:r>
            <w:r w:rsidRPr="00237E63">
              <w:rPr>
                <w:rFonts w:ascii="Times New Roman" w:hAnsi="Times New Roman"/>
                <w:sz w:val="24"/>
                <w:szCs w:val="24"/>
              </w:rPr>
              <w:t> </w:t>
            </w: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4177" w:type="dxa"/>
            <w:vAlign w:val="center"/>
          </w:tcPr>
          <w:p w:rsidR="00055AEB" w:rsidRPr="009A2F3B" w:rsidRDefault="00253C13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055AEB" w:rsidRPr="009A2F3B">
                <w:rPr>
                  <w:rFonts w:ascii="Times New Roman" w:hAnsi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055AEB" w:rsidRPr="009A2F3B" w:rsidTr="00996D9C">
        <w:trPr>
          <w:trHeight w:val="397"/>
        </w:trPr>
        <w:tc>
          <w:tcPr>
            <w:tcW w:w="4962" w:type="dxa"/>
            <w:vAlign w:val="center"/>
          </w:tcPr>
          <w:p w:rsidR="00055AEB" w:rsidRPr="00237E63" w:rsidRDefault="00055AEB" w:rsidP="00996D9C">
            <w:pPr>
              <w:spacing w:after="0" w:line="192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sz w:val="24"/>
                <w:szCs w:val="24"/>
              </w:rPr>
              <w:t xml:space="preserve">Коллекции журналов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</w:p>
          <w:p w:rsidR="00055AEB" w:rsidRPr="00237E63" w:rsidRDefault="00055AEB" w:rsidP="00055AEB">
            <w:pPr>
              <w:numPr>
                <w:ilvl w:val="0"/>
                <w:numId w:val="17"/>
              </w:numPr>
              <w:tabs>
                <w:tab w:val="left" w:pos="175"/>
              </w:tabs>
              <w:spacing w:after="0" w:line="192" w:lineRule="auto"/>
              <w:ind w:left="-57" w:right="-113" w:firstLine="0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rFonts w:ascii="Times New Roman" w:hAnsi="Times New Roman"/>
                <w:sz w:val="24"/>
                <w:szCs w:val="24"/>
                <w:lang w:val="en-US"/>
              </w:rPr>
              <w:t>Database</w:t>
            </w:r>
            <w:r w:rsidRPr="00237E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E63">
              <w:rPr>
                <w:rFonts w:ascii="Times New Roman" w:hAnsi="Times New Roman"/>
                <w:sz w:val="24"/>
                <w:szCs w:val="24"/>
                <w:lang w:val="en-US"/>
              </w:rPr>
              <w:t>Collection</w:t>
            </w:r>
            <w:r w:rsidRPr="00237E6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55AEB" w:rsidRPr="00237E63" w:rsidRDefault="00055AEB" w:rsidP="00055AEB">
            <w:pPr>
              <w:numPr>
                <w:ilvl w:val="0"/>
                <w:numId w:val="17"/>
              </w:numPr>
              <w:tabs>
                <w:tab w:val="left" w:pos="175"/>
              </w:tabs>
              <w:spacing w:after="0" w:line="192" w:lineRule="auto"/>
              <w:ind w:left="-57" w:right="-113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055AEB" w:rsidRPr="009A2F3B" w:rsidRDefault="00253C13" w:rsidP="00996D9C">
            <w:pPr>
              <w:spacing w:before="40" w:after="40" w:line="192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20" w:tgtFrame="_blank" w:history="1"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://</w:t>
              </w:r>
              <w:proofErr w:type="spellStart"/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onlinelibrary</w:t>
              </w:r>
              <w:proofErr w:type="spellEnd"/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wiley</w:t>
              </w:r>
              <w:proofErr w:type="spellEnd"/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</w:p>
          <w:p w:rsidR="00055AEB" w:rsidRPr="009A2F3B" w:rsidRDefault="00253C13" w:rsidP="00996D9C">
            <w:pPr>
              <w:spacing w:after="40" w:line="216" w:lineRule="auto"/>
              <w:ind w:left="-57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" w:tgtFrame="_blank" w:history="1">
              <w:r w:rsidR="00055AEB" w:rsidRPr="009A2F3B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055AEB" w:rsidRPr="009A2F3B">
                <w:rPr>
                  <w:rFonts w:ascii="Times New Roman" w:hAnsi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055AEB" w:rsidRPr="009A2F3B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055AEB" w:rsidRPr="009A2F3B">
                <w:rPr>
                  <w:rFonts w:ascii="Times New Roman" w:hAnsi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055AEB" w:rsidRPr="009A2F3B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055AEB" w:rsidRPr="009A2F3B">
                <w:rPr>
                  <w:rFonts w:ascii="Times New Roman" w:hAnsi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055AEB" w:rsidRPr="009A2F3B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055AEB" w:rsidRPr="009A2F3B">
                <w:rPr>
                  <w:rFonts w:ascii="Times New Roman" w:hAnsi="Times New Roman"/>
                  <w:sz w:val="24"/>
                  <w:szCs w:val="24"/>
                  <w:u w:val="single"/>
                </w:rPr>
                <w:t>/</w:t>
              </w:r>
              <w:r w:rsidR="00055AEB" w:rsidRPr="009A2F3B">
                <w:rPr>
                  <w:rFonts w:ascii="Times New Roman" w:hAnsi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055AEB" w:rsidRPr="009A2F3B">
                <w:rPr>
                  <w:rFonts w:ascii="Times New Roman" w:hAnsi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055AEB" w:rsidRPr="009A2F3B" w:rsidTr="00996D9C">
        <w:trPr>
          <w:trHeight w:val="397"/>
        </w:trPr>
        <w:tc>
          <w:tcPr>
            <w:tcW w:w="4962" w:type="dxa"/>
            <w:vAlign w:val="center"/>
          </w:tcPr>
          <w:p w:rsidR="00055AEB" w:rsidRPr="00237E63" w:rsidRDefault="00055AEB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37E63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>Springer</w:t>
            </w:r>
            <w:r w:rsidRPr="00237E63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237E63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>Nature</w:t>
            </w:r>
            <w:r w:rsidRPr="00237E63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 2023 </w:t>
            </w:r>
            <w:r w:rsidRPr="00237E63">
              <w:rPr>
                <w:rFonts w:ascii="Times New Roman" w:hAnsi="Times New Roman"/>
                <w:sz w:val="24"/>
                <w:szCs w:val="24"/>
                <w:lang w:val="en-US"/>
              </w:rPr>
              <w:t>eBook</w:t>
            </w:r>
            <w:r w:rsidRPr="00237E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7E63">
              <w:rPr>
                <w:rFonts w:ascii="Times New Roman" w:hAnsi="Times New Roman"/>
                <w:sz w:val="24"/>
                <w:szCs w:val="24"/>
                <w:lang w:val="en-US"/>
              </w:rPr>
              <w:t>Collections</w:t>
            </w:r>
            <w:r w:rsidRPr="00237E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5AEB" w:rsidRPr="00237E63" w:rsidRDefault="00055AEB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177" w:type="dxa"/>
            <w:vAlign w:val="center"/>
          </w:tcPr>
          <w:p w:rsidR="00055AEB" w:rsidRPr="009A2F3B" w:rsidRDefault="00253C13" w:rsidP="00996D9C">
            <w:pPr>
              <w:spacing w:after="4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055AEB" w:rsidRPr="009A2F3B">
                <w:rPr>
                  <w:rStyle w:val="a3"/>
                  <w:rFonts w:ascii="Times New Roman" w:hAnsi="Times New Roman"/>
                  <w:bCs/>
                  <w:sz w:val="24"/>
                  <w:szCs w:val="24"/>
                  <w:bdr w:val="none" w:sz="0" w:space="0" w:color="auto" w:frame="1"/>
                </w:rPr>
                <w:t>https://link.springer.com/</w:t>
              </w:r>
            </w:hyperlink>
          </w:p>
          <w:p w:rsidR="00055AEB" w:rsidRPr="009A2F3B" w:rsidRDefault="00253C13" w:rsidP="00996D9C">
            <w:pPr>
              <w:spacing w:after="4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23" w:tgtFrame="_blank" w:history="1">
              <w:r w:rsidR="00055AEB" w:rsidRPr="009A2F3B">
                <w:rPr>
                  <w:rFonts w:ascii="Times New Roman" w:hAnsi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055AEB" w:rsidRPr="009A2F3B" w:rsidTr="00996D9C">
        <w:trPr>
          <w:trHeight w:val="397"/>
        </w:trPr>
        <w:tc>
          <w:tcPr>
            <w:tcW w:w="4962" w:type="dxa"/>
            <w:vAlign w:val="center"/>
          </w:tcPr>
          <w:p w:rsidR="00055AEB" w:rsidRPr="00237E63" w:rsidRDefault="00055AEB" w:rsidP="00996D9C">
            <w:pPr>
              <w:spacing w:after="0" w:line="192" w:lineRule="auto"/>
              <w:ind w:left="-57" w:right="-1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055AEB" w:rsidRPr="00237E63" w:rsidRDefault="00055AEB" w:rsidP="00055AEB">
            <w:pPr>
              <w:numPr>
                <w:ilvl w:val="0"/>
                <w:numId w:val="16"/>
              </w:numPr>
              <w:spacing w:after="0" w:line="192" w:lineRule="auto"/>
              <w:ind w:left="-57" w:right="-170" w:hanging="141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>БД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055AEB" w:rsidRPr="00237E63" w:rsidRDefault="00055AEB" w:rsidP="00055AEB">
            <w:pPr>
              <w:numPr>
                <w:ilvl w:val="0"/>
                <w:numId w:val="16"/>
              </w:numPr>
              <w:spacing w:after="0" w:line="192" w:lineRule="auto"/>
              <w:ind w:left="-57" w:right="-170" w:hanging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>БД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237E63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055AEB" w:rsidRPr="00237E63" w:rsidRDefault="00055AEB" w:rsidP="00055AEB">
            <w:pPr>
              <w:numPr>
                <w:ilvl w:val="0"/>
                <w:numId w:val="16"/>
              </w:numPr>
              <w:spacing w:after="0" w:line="192" w:lineRule="auto"/>
              <w:ind w:left="-57" w:right="-170" w:hanging="141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&amp;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237E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055AEB" w:rsidRPr="009A2F3B" w:rsidRDefault="00253C13" w:rsidP="00996D9C">
            <w:pPr>
              <w:spacing w:after="40" w:line="216" w:lineRule="auto"/>
              <w:ind w:left="-57" w:right="-113"/>
              <w:rPr>
                <w:rStyle w:val="af"/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hyperlink r:id="rId24" w:history="1"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nature</w:t>
              </w:r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055AEB" w:rsidRPr="009A2F3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055AEB" w:rsidRPr="009A2F3B" w:rsidRDefault="00055AEB" w:rsidP="00996D9C">
            <w:pPr>
              <w:spacing w:after="40" w:line="216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055AEB" w:rsidRPr="009A2F3B" w:rsidTr="00996D9C">
        <w:trPr>
          <w:trHeight w:val="397"/>
        </w:trPr>
        <w:tc>
          <w:tcPr>
            <w:tcW w:w="4962" w:type="dxa"/>
            <w:vAlign w:val="center"/>
          </w:tcPr>
          <w:p w:rsidR="00055AEB" w:rsidRPr="00237E63" w:rsidRDefault="00055AEB" w:rsidP="00996D9C">
            <w:pPr>
              <w:shd w:val="clear" w:color="auto" w:fill="FFFFFF"/>
              <w:spacing w:after="0" w:line="192" w:lineRule="auto"/>
              <w:ind w:left="-57" w:right="-170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sz w:val="24"/>
                <w:szCs w:val="24"/>
              </w:rPr>
              <w:t xml:space="preserve">Журналы </w:t>
            </w:r>
            <w:r w:rsidRPr="009A2F3B">
              <w:rPr>
                <w:rStyle w:val="af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Российской академии наук   –</w:t>
            </w:r>
            <w:r w:rsidRPr="00237E63">
              <w:rPr>
                <w:rFonts w:ascii="Times New Roman" w:hAnsi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055AEB" w:rsidRPr="009A2F3B" w:rsidRDefault="00253C13" w:rsidP="00996D9C">
            <w:pPr>
              <w:spacing w:after="40" w:line="21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hyperlink r:id="rId25" w:tgtFrame="_blank" w:history="1">
              <w:r w:rsidR="00055AEB" w:rsidRPr="009A2F3B">
                <w:rPr>
                  <w:rFonts w:ascii="Times New Roman" w:hAnsi="Times New Roman"/>
                  <w:sz w:val="24"/>
                  <w:szCs w:val="24"/>
                </w:rPr>
                <w:t>https://journals.rcsi.science/</w:t>
              </w:r>
            </w:hyperlink>
          </w:p>
          <w:p w:rsidR="00055AEB" w:rsidRPr="009A2F3B" w:rsidRDefault="00055AEB" w:rsidP="00996D9C">
            <w:pPr>
              <w:spacing w:after="40" w:line="216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055AEB" w:rsidRPr="009A2F3B" w:rsidTr="00996D9C">
        <w:trPr>
          <w:trHeight w:val="397"/>
        </w:trPr>
        <w:tc>
          <w:tcPr>
            <w:tcW w:w="4962" w:type="dxa"/>
            <w:vAlign w:val="center"/>
          </w:tcPr>
          <w:p w:rsidR="00055AEB" w:rsidRPr="00237E63" w:rsidRDefault="00055AEB" w:rsidP="00996D9C">
            <w:pPr>
              <w:spacing w:after="0" w:line="216" w:lineRule="auto"/>
              <w:ind w:left="-57" w:right="-113"/>
              <w:rPr>
                <w:rFonts w:ascii="Times New Roman" w:hAnsi="Times New Roman"/>
                <w:color w:val="112BAF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4177" w:type="dxa"/>
            <w:shd w:val="clear" w:color="auto" w:fill="auto"/>
            <w:vAlign w:val="center"/>
          </w:tcPr>
          <w:p w:rsidR="00055AEB" w:rsidRPr="009A2F3B" w:rsidRDefault="00253C13" w:rsidP="00996D9C">
            <w:pPr>
              <w:spacing w:after="0" w:line="192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055AEB" w:rsidRPr="009A2F3B">
                <w:rPr>
                  <w:rFonts w:ascii="Times New Roman" w:hAnsi="Times New Roman"/>
                  <w:sz w:val="24"/>
                  <w:szCs w:val="24"/>
                </w:rPr>
                <w:t>https://arch.neicon.ru</w:t>
              </w:r>
            </w:hyperlink>
          </w:p>
        </w:tc>
      </w:tr>
      <w:tr w:rsidR="00055AEB" w:rsidRPr="009A2F3B" w:rsidTr="00996D9C">
        <w:trPr>
          <w:trHeight w:val="397"/>
        </w:trPr>
        <w:tc>
          <w:tcPr>
            <w:tcW w:w="4962" w:type="dxa"/>
            <w:vAlign w:val="center"/>
          </w:tcPr>
          <w:p w:rsidR="00055AEB" w:rsidRPr="00237E63" w:rsidRDefault="00055AEB" w:rsidP="00996D9C">
            <w:pPr>
              <w:spacing w:after="0" w:line="192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>Lingvo</w:t>
            </w:r>
            <w:proofErr w:type="spellEnd"/>
            <w:r w:rsidRPr="00237E63">
              <w:rPr>
                <w:rFonts w:ascii="Times New Roman" w:hAnsi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4177" w:type="dxa"/>
            <w:shd w:val="clear" w:color="auto" w:fill="auto"/>
            <w:vAlign w:val="center"/>
          </w:tcPr>
          <w:p w:rsidR="00055AEB" w:rsidRPr="009A2F3B" w:rsidRDefault="00055AEB" w:rsidP="00996D9C">
            <w:pPr>
              <w:spacing w:after="0" w:line="192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2F3B">
              <w:rPr>
                <w:rFonts w:ascii="Times New Roman" w:hAnsi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901E70" w:rsidRDefault="00901E70" w:rsidP="00901E70">
      <w:pPr>
        <w:rPr>
          <w:sz w:val="24"/>
          <w:szCs w:val="24"/>
        </w:rPr>
      </w:pPr>
    </w:p>
    <w:p w:rsidR="002D21C2" w:rsidRDefault="002D21C2"/>
    <w:sectPr w:rsidR="002D21C2" w:rsidSect="00901E7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81DCF"/>
    <w:multiLevelType w:val="hybridMultilevel"/>
    <w:tmpl w:val="8CEA9978"/>
    <w:lvl w:ilvl="0" w:tplc="2532633C">
      <w:start w:val="1"/>
      <w:numFmt w:val="decimal"/>
      <w:lvlText w:val="%1."/>
      <w:lvlJc w:val="left"/>
      <w:pPr>
        <w:ind w:left="177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B064A8"/>
    <w:multiLevelType w:val="hybridMultilevel"/>
    <w:tmpl w:val="01547412"/>
    <w:lvl w:ilvl="0" w:tplc="5DAE6B4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25C65882"/>
    <w:multiLevelType w:val="hybridMultilevel"/>
    <w:tmpl w:val="C1AA3E1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2EE04C9"/>
    <w:multiLevelType w:val="hybridMultilevel"/>
    <w:tmpl w:val="51FC97A4"/>
    <w:lvl w:ilvl="0" w:tplc="4F6C44A0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35BA7270" w:tentative="1">
      <w:start w:val="1"/>
      <w:numFmt w:val="lowerLetter"/>
      <w:lvlText w:val="%2."/>
      <w:lvlJc w:val="left"/>
      <w:pPr>
        <w:ind w:left="1789" w:hanging="360"/>
      </w:pPr>
    </w:lvl>
    <w:lvl w:ilvl="2" w:tplc="CAFCB8F8" w:tentative="1">
      <w:start w:val="1"/>
      <w:numFmt w:val="lowerRoman"/>
      <w:lvlText w:val="%3."/>
      <w:lvlJc w:val="right"/>
      <w:pPr>
        <w:ind w:left="2509" w:hanging="180"/>
      </w:pPr>
    </w:lvl>
    <w:lvl w:ilvl="3" w:tplc="8CD692AC" w:tentative="1">
      <w:start w:val="1"/>
      <w:numFmt w:val="decimal"/>
      <w:lvlText w:val="%4."/>
      <w:lvlJc w:val="left"/>
      <w:pPr>
        <w:ind w:left="3229" w:hanging="360"/>
      </w:pPr>
    </w:lvl>
    <w:lvl w:ilvl="4" w:tplc="5802DF72" w:tentative="1">
      <w:start w:val="1"/>
      <w:numFmt w:val="lowerLetter"/>
      <w:lvlText w:val="%5."/>
      <w:lvlJc w:val="left"/>
      <w:pPr>
        <w:ind w:left="3949" w:hanging="360"/>
      </w:pPr>
    </w:lvl>
    <w:lvl w:ilvl="5" w:tplc="A6D48524" w:tentative="1">
      <w:start w:val="1"/>
      <w:numFmt w:val="lowerRoman"/>
      <w:lvlText w:val="%6."/>
      <w:lvlJc w:val="right"/>
      <w:pPr>
        <w:ind w:left="4669" w:hanging="180"/>
      </w:pPr>
    </w:lvl>
    <w:lvl w:ilvl="6" w:tplc="5E36D1BC" w:tentative="1">
      <w:start w:val="1"/>
      <w:numFmt w:val="decimal"/>
      <w:lvlText w:val="%7."/>
      <w:lvlJc w:val="left"/>
      <w:pPr>
        <w:ind w:left="5389" w:hanging="360"/>
      </w:pPr>
    </w:lvl>
    <w:lvl w:ilvl="7" w:tplc="C21AEE24" w:tentative="1">
      <w:start w:val="1"/>
      <w:numFmt w:val="lowerLetter"/>
      <w:lvlText w:val="%8."/>
      <w:lvlJc w:val="left"/>
      <w:pPr>
        <w:ind w:left="6109" w:hanging="360"/>
      </w:pPr>
    </w:lvl>
    <w:lvl w:ilvl="8" w:tplc="58A6458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5040F7B"/>
    <w:multiLevelType w:val="hybridMultilevel"/>
    <w:tmpl w:val="0C1C038A"/>
    <w:lvl w:ilvl="0" w:tplc="2532633C">
      <w:start w:val="1"/>
      <w:numFmt w:val="decimal"/>
      <w:lvlText w:val="%1."/>
      <w:lvlJc w:val="left"/>
      <w:pPr>
        <w:ind w:left="1395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A01AB0"/>
    <w:multiLevelType w:val="hybridMultilevel"/>
    <w:tmpl w:val="194E4912"/>
    <w:lvl w:ilvl="0" w:tplc="E6B8BA8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6AEE9BC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EAE45B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0D8476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C247D8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D56DB5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19A646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19C00A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AA4427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66D0E34"/>
    <w:multiLevelType w:val="hybridMultilevel"/>
    <w:tmpl w:val="277C44C8"/>
    <w:lvl w:ilvl="0" w:tplc="3F8412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BE0B22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7E4A43D4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DFCE43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D62DEF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D8C553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7F4E4E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6BA472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57A153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970084F"/>
    <w:multiLevelType w:val="hybridMultilevel"/>
    <w:tmpl w:val="F1BC434C"/>
    <w:lvl w:ilvl="0" w:tplc="39F27DFA">
      <w:start w:val="1"/>
      <w:numFmt w:val="decimal"/>
      <w:lvlText w:val="%1."/>
      <w:lvlJc w:val="left"/>
      <w:pPr>
        <w:ind w:left="1069" w:hanging="360"/>
      </w:pPr>
    </w:lvl>
    <w:lvl w:ilvl="1" w:tplc="55784660" w:tentative="1">
      <w:start w:val="1"/>
      <w:numFmt w:val="lowerLetter"/>
      <w:lvlText w:val="%2."/>
      <w:lvlJc w:val="left"/>
      <w:pPr>
        <w:ind w:left="1789" w:hanging="360"/>
      </w:pPr>
    </w:lvl>
    <w:lvl w:ilvl="2" w:tplc="29D63F9C" w:tentative="1">
      <w:start w:val="1"/>
      <w:numFmt w:val="lowerRoman"/>
      <w:lvlText w:val="%3."/>
      <w:lvlJc w:val="right"/>
      <w:pPr>
        <w:ind w:left="2509" w:hanging="180"/>
      </w:pPr>
    </w:lvl>
    <w:lvl w:ilvl="3" w:tplc="B71C3150" w:tentative="1">
      <w:start w:val="1"/>
      <w:numFmt w:val="decimal"/>
      <w:lvlText w:val="%4."/>
      <w:lvlJc w:val="left"/>
      <w:pPr>
        <w:ind w:left="3229" w:hanging="360"/>
      </w:pPr>
    </w:lvl>
    <w:lvl w:ilvl="4" w:tplc="3EEC488A" w:tentative="1">
      <w:start w:val="1"/>
      <w:numFmt w:val="lowerLetter"/>
      <w:lvlText w:val="%5."/>
      <w:lvlJc w:val="left"/>
      <w:pPr>
        <w:ind w:left="3949" w:hanging="360"/>
      </w:pPr>
    </w:lvl>
    <w:lvl w:ilvl="5" w:tplc="63D42CFC" w:tentative="1">
      <w:start w:val="1"/>
      <w:numFmt w:val="lowerRoman"/>
      <w:lvlText w:val="%6."/>
      <w:lvlJc w:val="right"/>
      <w:pPr>
        <w:ind w:left="4669" w:hanging="180"/>
      </w:pPr>
    </w:lvl>
    <w:lvl w:ilvl="6" w:tplc="29BEDC54" w:tentative="1">
      <w:start w:val="1"/>
      <w:numFmt w:val="decimal"/>
      <w:lvlText w:val="%7."/>
      <w:lvlJc w:val="left"/>
      <w:pPr>
        <w:ind w:left="5389" w:hanging="360"/>
      </w:pPr>
    </w:lvl>
    <w:lvl w:ilvl="7" w:tplc="094E66D0" w:tentative="1">
      <w:start w:val="1"/>
      <w:numFmt w:val="lowerLetter"/>
      <w:lvlText w:val="%8."/>
      <w:lvlJc w:val="left"/>
      <w:pPr>
        <w:ind w:left="6109" w:hanging="360"/>
      </w:pPr>
    </w:lvl>
    <w:lvl w:ilvl="8" w:tplc="B85EA3D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95675E4"/>
    <w:multiLevelType w:val="hybridMultilevel"/>
    <w:tmpl w:val="1DA46728"/>
    <w:lvl w:ilvl="0" w:tplc="3A24C93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1AF21216" w:tentative="1">
      <w:start w:val="1"/>
      <w:numFmt w:val="lowerLetter"/>
      <w:lvlText w:val="%2."/>
      <w:lvlJc w:val="left"/>
      <w:pPr>
        <w:ind w:left="1440" w:hanging="360"/>
      </w:pPr>
    </w:lvl>
    <w:lvl w:ilvl="2" w:tplc="468CDA3C" w:tentative="1">
      <w:start w:val="1"/>
      <w:numFmt w:val="lowerRoman"/>
      <w:lvlText w:val="%3."/>
      <w:lvlJc w:val="right"/>
      <w:pPr>
        <w:ind w:left="2160" w:hanging="180"/>
      </w:pPr>
    </w:lvl>
    <w:lvl w:ilvl="3" w:tplc="C65C5282" w:tentative="1">
      <w:start w:val="1"/>
      <w:numFmt w:val="decimal"/>
      <w:lvlText w:val="%4."/>
      <w:lvlJc w:val="left"/>
      <w:pPr>
        <w:ind w:left="2880" w:hanging="360"/>
      </w:pPr>
    </w:lvl>
    <w:lvl w:ilvl="4" w:tplc="CFE879B0" w:tentative="1">
      <w:start w:val="1"/>
      <w:numFmt w:val="lowerLetter"/>
      <w:lvlText w:val="%5."/>
      <w:lvlJc w:val="left"/>
      <w:pPr>
        <w:ind w:left="3600" w:hanging="360"/>
      </w:pPr>
    </w:lvl>
    <w:lvl w:ilvl="5" w:tplc="F620DEE2" w:tentative="1">
      <w:start w:val="1"/>
      <w:numFmt w:val="lowerRoman"/>
      <w:lvlText w:val="%6."/>
      <w:lvlJc w:val="right"/>
      <w:pPr>
        <w:ind w:left="4320" w:hanging="180"/>
      </w:pPr>
    </w:lvl>
    <w:lvl w:ilvl="6" w:tplc="26562AEA" w:tentative="1">
      <w:start w:val="1"/>
      <w:numFmt w:val="decimal"/>
      <w:lvlText w:val="%7."/>
      <w:lvlJc w:val="left"/>
      <w:pPr>
        <w:ind w:left="5040" w:hanging="360"/>
      </w:pPr>
    </w:lvl>
    <w:lvl w:ilvl="7" w:tplc="DCDEE11E" w:tentative="1">
      <w:start w:val="1"/>
      <w:numFmt w:val="lowerLetter"/>
      <w:lvlText w:val="%8."/>
      <w:lvlJc w:val="left"/>
      <w:pPr>
        <w:ind w:left="5760" w:hanging="360"/>
      </w:pPr>
    </w:lvl>
    <w:lvl w:ilvl="8" w:tplc="C590B8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B85674"/>
    <w:multiLevelType w:val="hybridMultilevel"/>
    <w:tmpl w:val="322ADA46"/>
    <w:lvl w:ilvl="0" w:tplc="8FD45330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3">
    <w:nsid w:val="75BB5DC0"/>
    <w:multiLevelType w:val="hybridMultilevel"/>
    <w:tmpl w:val="C87CF9CE"/>
    <w:lvl w:ilvl="0" w:tplc="5BC62FD8">
      <w:start w:val="1"/>
      <w:numFmt w:val="decimal"/>
      <w:lvlText w:val="%1."/>
      <w:lvlJc w:val="left"/>
      <w:pPr>
        <w:ind w:left="720" w:hanging="360"/>
      </w:pPr>
    </w:lvl>
    <w:lvl w:ilvl="1" w:tplc="F6C8190A" w:tentative="1">
      <w:start w:val="1"/>
      <w:numFmt w:val="lowerLetter"/>
      <w:lvlText w:val="%2."/>
      <w:lvlJc w:val="left"/>
      <w:pPr>
        <w:ind w:left="1440" w:hanging="360"/>
      </w:pPr>
    </w:lvl>
    <w:lvl w:ilvl="2" w:tplc="DB4690B6" w:tentative="1">
      <w:start w:val="1"/>
      <w:numFmt w:val="lowerRoman"/>
      <w:lvlText w:val="%3."/>
      <w:lvlJc w:val="right"/>
      <w:pPr>
        <w:ind w:left="2160" w:hanging="180"/>
      </w:pPr>
    </w:lvl>
    <w:lvl w:ilvl="3" w:tplc="26223D72" w:tentative="1">
      <w:start w:val="1"/>
      <w:numFmt w:val="decimal"/>
      <w:lvlText w:val="%4."/>
      <w:lvlJc w:val="left"/>
      <w:pPr>
        <w:ind w:left="2880" w:hanging="360"/>
      </w:pPr>
    </w:lvl>
    <w:lvl w:ilvl="4" w:tplc="927ABD04" w:tentative="1">
      <w:start w:val="1"/>
      <w:numFmt w:val="lowerLetter"/>
      <w:lvlText w:val="%5."/>
      <w:lvlJc w:val="left"/>
      <w:pPr>
        <w:ind w:left="3600" w:hanging="360"/>
      </w:pPr>
    </w:lvl>
    <w:lvl w:ilvl="5" w:tplc="C452F79E" w:tentative="1">
      <w:start w:val="1"/>
      <w:numFmt w:val="lowerRoman"/>
      <w:lvlText w:val="%6."/>
      <w:lvlJc w:val="right"/>
      <w:pPr>
        <w:ind w:left="4320" w:hanging="180"/>
      </w:pPr>
    </w:lvl>
    <w:lvl w:ilvl="6" w:tplc="2F3C8676" w:tentative="1">
      <w:start w:val="1"/>
      <w:numFmt w:val="decimal"/>
      <w:lvlText w:val="%7."/>
      <w:lvlJc w:val="left"/>
      <w:pPr>
        <w:ind w:left="5040" w:hanging="360"/>
      </w:pPr>
    </w:lvl>
    <w:lvl w:ilvl="7" w:tplc="C45EF76E" w:tentative="1">
      <w:start w:val="1"/>
      <w:numFmt w:val="lowerLetter"/>
      <w:lvlText w:val="%8."/>
      <w:lvlJc w:val="left"/>
      <w:pPr>
        <w:ind w:left="5760" w:hanging="360"/>
      </w:pPr>
    </w:lvl>
    <w:lvl w:ilvl="8" w:tplc="FA16E4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CB87034"/>
    <w:multiLevelType w:val="hybridMultilevel"/>
    <w:tmpl w:val="B19061A8"/>
    <w:lvl w:ilvl="0" w:tplc="0419000F">
      <w:start w:val="1"/>
      <w:numFmt w:val="decimal"/>
      <w:lvlText w:val="%1."/>
      <w:lvlJc w:val="left"/>
      <w:pPr>
        <w:ind w:left="2104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8"/>
  </w:num>
  <w:num w:numId="5">
    <w:abstractNumId w:val="9"/>
  </w:num>
  <w:num w:numId="6">
    <w:abstractNumId w:val="1"/>
  </w:num>
  <w:num w:numId="7">
    <w:abstractNumId w:val="11"/>
  </w:num>
  <w:num w:numId="8">
    <w:abstractNumId w:val="5"/>
  </w:num>
  <w:num w:numId="9">
    <w:abstractNumId w:val="0"/>
  </w:num>
  <w:num w:numId="10">
    <w:abstractNumId w:val="6"/>
  </w:num>
  <w:num w:numId="11">
    <w:abstractNumId w:val="2"/>
  </w:num>
  <w:num w:numId="12">
    <w:abstractNumId w:val="13"/>
  </w:num>
  <w:num w:numId="13">
    <w:abstractNumId w:val="10"/>
  </w:num>
  <w:num w:numId="14">
    <w:abstractNumId w:val="15"/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01E70"/>
    <w:rsid w:val="00055AEB"/>
    <w:rsid w:val="00070ABC"/>
    <w:rsid w:val="00253C13"/>
    <w:rsid w:val="002D21C2"/>
    <w:rsid w:val="003030F4"/>
    <w:rsid w:val="00553CBF"/>
    <w:rsid w:val="00717E66"/>
    <w:rsid w:val="00737E3B"/>
    <w:rsid w:val="00901E70"/>
    <w:rsid w:val="009E042B"/>
    <w:rsid w:val="00A01198"/>
    <w:rsid w:val="00AB6A90"/>
    <w:rsid w:val="00C736EE"/>
    <w:rsid w:val="00DE6B43"/>
    <w:rsid w:val="00F53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C2"/>
  </w:style>
  <w:style w:type="paragraph" w:styleId="1">
    <w:name w:val="heading 1"/>
    <w:basedOn w:val="a"/>
    <w:next w:val="a"/>
    <w:link w:val="10"/>
    <w:uiPriority w:val="9"/>
    <w:qFormat/>
    <w:rsid w:val="00901E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1E70"/>
    <w:rPr>
      <w:color w:val="0000FF"/>
      <w:u w:val="single"/>
    </w:rPr>
  </w:style>
  <w:style w:type="paragraph" w:styleId="a4">
    <w:name w:val="List Paragraph"/>
    <w:basedOn w:val="a"/>
    <w:link w:val="a5"/>
    <w:qFormat/>
    <w:rsid w:val="00901E70"/>
    <w:pPr>
      <w:spacing w:after="0" w:line="240" w:lineRule="auto"/>
      <w:ind w:left="720"/>
      <w:contextualSpacing/>
      <w:jc w:val="center"/>
    </w:pPr>
    <w:rPr>
      <w:rFonts w:ascii="Times New Roman" w:hAnsi="Times New Roman" w:cs="Times New Roman"/>
    </w:rPr>
  </w:style>
  <w:style w:type="character" w:customStyle="1" w:styleId="a5">
    <w:name w:val="Абзац списка Знак"/>
    <w:link w:val="a4"/>
    <w:locked/>
    <w:rsid w:val="00901E70"/>
    <w:rPr>
      <w:rFonts w:ascii="Times New Roman" w:hAnsi="Times New Roman" w:cs="Times New Roman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901E70"/>
    <w:pPr>
      <w:tabs>
        <w:tab w:val="num" w:pos="720"/>
      </w:tabs>
      <w:spacing w:before="100" w:beforeAutospacing="1" w:after="100" w:afterAutospacing="1" w:line="240" w:lineRule="auto"/>
      <w:ind w:left="720" w:hanging="72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901E70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Осн_текст_с_отст"/>
    <w:basedOn w:val="a"/>
    <w:qFormat/>
    <w:rsid w:val="00901E70"/>
    <w:pPr>
      <w:tabs>
        <w:tab w:val="num" w:pos="1155"/>
      </w:tabs>
      <w:spacing w:after="12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01E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901E70"/>
    <w:pPr>
      <w:jc w:val="center"/>
      <w:outlineLvl w:val="9"/>
    </w:pPr>
    <w:rPr>
      <w:lang w:eastAsia="en-US"/>
    </w:rPr>
  </w:style>
  <w:style w:type="table" w:styleId="aa">
    <w:name w:val="Table Grid"/>
    <w:basedOn w:val="a1"/>
    <w:uiPriority w:val="59"/>
    <w:rsid w:val="00901E7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3">
    <w:name w:val="s3"/>
    <w:basedOn w:val="a0"/>
    <w:rsid w:val="00901E70"/>
  </w:style>
  <w:style w:type="paragraph" w:styleId="ab">
    <w:name w:val="Body Text"/>
    <w:basedOn w:val="a"/>
    <w:link w:val="ac"/>
    <w:rsid w:val="00901E70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901E70"/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DE6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E6B43"/>
    <w:rPr>
      <w:rFonts w:ascii="Tahoma" w:hAnsi="Tahoma" w:cs="Tahoma"/>
      <w:sz w:val="16"/>
      <w:szCs w:val="16"/>
    </w:rPr>
  </w:style>
  <w:style w:type="character" w:styleId="af">
    <w:name w:val="Strong"/>
    <w:basedOn w:val="a0"/>
    <w:uiPriority w:val="22"/>
    <w:qFormat/>
    <w:rsid w:val="00055A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tsutmb.ru/" TargetMode="External"/><Relationship Id="rId13" Type="http://schemas.openxmlformats.org/officeDocument/2006/relationships/hyperlink" Target="https://e.lanbook.com/" TargetMode="External"/><Relationship Id="rId18" Type="http://schemas.openxmlformats.org/officeDocument/2006/relationships/hyperlink" Target="http://polpred.com/" TargetMode="External"/><Relationship Id="rId26" Type="http://schemas.openxmlformats.org/officeDocument/2006/relationships/hyperlink" Target="https://arch.neicon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odpiska.rfbr.ru/news/396/" TargetMode="External"/><Relationship Id="rId7" Type="http://schemas.openxmlformats.org/officeDocument/2006/relationships/hyperlink" Target="https://elib.tsutmb.ru/pwb/" TargetMode="External"/><Relationship Id="rId12" Type="http://schemas.openxmlformats.org/officeDocument/2006/relationships/hyperlink" Target="http://www.urait.ru/" TargetMode="External"/><Relationship Id="rId17" Type="http://schemas.openxmlformats.org/officeDocument/2006/relationships/hyperlink" Target="http://www.informio.ru/" TargetMode="External"/><Relationship Id="rId25" Type="http://schemas.openxmlformats.org/officeDocument/2006/relationships/hyperlink" Target="https://journals.rcsi.science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lib.ru/" TargetMode="External"/><Relationship Id="rId20" Type="http://schemas.openxmlformats.org/officeDocument/2006/relationships/hyperlink" Target="https://onlinelibrary.wiley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oodle.tsutmb.ru" TargetMode="External"/><Relationship Id="rId11" Type="http://schemas.openxmlformats.org/officeDocument/2006/relationships/hyperlink" Target="http://iprbookshop.ru/" TargetMode="External"/><Relationship Id="rId24" Type="http://schemas.openxmlformats.org/officeDocument/2006/relationships/hyperlink" Target="http://www.nature.com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xn--90ax2c.xn--p1ai/" TargetMode="External"/><Relationship Id="rId23" Type="http://schemas.openxmlformats.org/officeDocument/2006/relationships/hyperlink" Target="https://podpiska.rfbr.ru/news/396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studentlibrary.ru/" TargetMode="External"/><Relationship Id="rId19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club.ru/" TargetMode="External"/><Relationship Id="rId14" Type="http://schemas.openxmlformats.org/officeDocument/2006/relationships/hyperlink" Target="http://elibrary.ru/" TargetMode="External"/><Relationship Id="rId22" Type="http://schemas.openxmlformats.org/officeDocument/2006/relationships/hyperlink" Target="https://link.springer.com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3723</Words>
  <Characters>21222</Characters>
  <Application>Microsoft Office Word</Application>
  <DocSecurity>0</DocSecurity>
  <Lines>176</Lines>
  <Paragraphs>49</Paragraphs>
  <ScaleCrop>false</ScaleCrop>
  <Company/>
  <LinksUpToDate>false</LinksUpToDate>
  <CharactersWithSpaces>24896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Аспирантура</cp:lastModifiedBy>
  <cp:revision>9</cp:revision>
  <dcterms:created xsi:type="dcterms:W3CDTF">2022-04-18T08:18:00Z</dcterms:created>
  <dcterms:modified xsi:type="dcterms:W3CDTF">2024-04-02T12:38:00Z</dcterms:modified>
</cp:coreProperties>
</file>